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33D" w:rsidRPr="00561EC3" w:rsidRDefault="001C333D" w:rsidP="001C333D">
      <w:pPr>
        <w:rPr>
          <w:b/>
          <w:szCs w:val="21"/>
        </w:rPr>
      </w:pPr>
      <w:r w:rsidRPr="00561EC3">
        <w:rPr>
          <w:b/>
          <w:bCs/>
          <w:szCs w:val="21"/>
        </w:rPr>
        <w:t xml:space="preserve">OECD </w:t>
      </w:r>
      <w:r w:rsidR="00F53F84" w:rsidRPr="00561EC3">
        <w:rPr>
          <w:b/>
          <w:bCs/>
          <w:szCs w:val="21"/>
        </w:rPr>
        <w:t>Guidelines</w:t>
      </w:r>
      <w:r w:rsidRPr="00561EC3">
        <w:rPr>
          <w:b/>
          <w:bCs/>
          <w:szCs w:val="21"/>
        </w:rPr>
        <w:t xml:space="preserve"> </w:t>
      </w:r>
      <w:r w:rsidR="00F53F84" w:rsidRPr="00561EC3">
        <w:rPr>
          <w:b/>
          <w:bCs/>
          <w:szCs w:val="21"/>
        </w:rPr>
        <w:t>for</w:t>
      </w:r>
      <w:r w:rsidRPr="00561EC3">
        <w:rPr>
          <w:b/>
          <w:bCs/>
          <w:szCs w:val="21"/>
        </w:rPr>
        <w:t xml:space="preserve"> </w:t>
      </w:r>
      <w:r w:rsidR="00F53F84" w:rsidRPr="00561EC3">
        <w:rPr>
          <w:b/>
          <w:bCs/>
          <w:szCs w:val="21"/>
        </w:rPr>
        <w:t xml:space="preserve">the </w:t>
      </w:r>
      <w:r w:rsidR="00B870B1" w:rsidRPr="00561EC3">
        <w:rPr>
          <w:rFonts w:hint="eastAsia"/>
          <w:b/>
          <w:bCs/>
          <w:szCs w:val="21"/>
        </w:rPr>
        <w:t>T</w:t>
      </w:r>
      <w:r w:rsidR="00B870B1" w:rsidRPr="00561EC3">
        <w:rPr>
          <w:b/>
          <w:bCs/>
          <w:szCs w:val="21"/>
        </w:rPr>
        <w:t xml:space="preserve">esting of </w:t>
      </w:r>
      <w:r w:rsidR="00B870B1" w:rsidRPr="00561EC3">
        <w:rPr>
          <w:rFonts w:hint="eastAsia"/>
          <w:b/>
          <w:bCs/>
          <w:szCs w:val="21"/>
        </w:rPr>
        <w:t>C</w:t>
      </w:r>
      <w:r w:rsidR="00F53F84" w:rsidRPr="00561EC3">
        <w:rPr>
          <w:b/>
          <w:bCs/>
          <w:szCs w:val="21"/>
        </w:rPr>
        <w:t>hemicals</w:t>
      </w:r>
      <w:r w:rsidR="00F53F84" w:rsidRPr="00561EC3">
        <w:rPr>
          <w:rFonts w:hint="eastAsia"/>
          <w:b/>
          <w:bCs/>
          <w:szCs w:val="21"/>
        </w:rPr>
        <w:t xml:space="preserve"> </w:t>
      </w:r>
      <w:r w:rsidR="00F53F84" w:rsidRPr="00561EC3">
        <w:rPr>
          <w:b/>
          <w:bCs/>
          <w:szCs w:val="21"/>
        </w:rPr>
        <w:t>210</w:t>
      </w:r>
      <w:r w:rsidR="00F53F84" w:rsidRPr="00561EC3">
        <w:rPr>
          <w:rFonts w:hint="eastAsia"/>
          <w:b/>
          <w:bCs/>
          <w:szCs w:val="21"/>
        </w:rPr>
        <w:t xml:space="preserve"> </w:t>
      </w:r>
      <w:r w:rsidRPr="00561EC3">
        <w:rPr>
          <w:b/>
          <w:bCs/>
          <w:szCs w:val="21"/>
        </w:rPr>
        <w:t>Fish, Early-life Stage Toxicity Test</w:t>
      </w:r>
      <w:r w:rsidR="00B870B1" w:rsidRPr="00561EC3">
        <w:rPr>
          <w:rFonts w:hint="eastAsia"/>
          <w:b/>
          <w:bCs/>
          <w:szCs w:val="21"/>
        </w:rPr>
        <w:t xml:space="preserve"> </w:t>
      </w:r>
      <w:r w:rsidRPr="00561EC3">
        <w:rPr>
          <w:rFonts w:hint="eastAsia"/>
          <w:b/>
          <w:bCs/>
          <w:szCs w:val="21"/>
        </w:rPr>
        <w:t>1992</w:t>
      </w:r>
      <w:r w:rsidR="00F53F84" w:rsidRPr="00561EC3">
        <w:rPr>
          <w:rFonts w:hint="eastAsia"/>
          <w:b/>
          <w:bCs/>
          <w:szCs w:val="21"/>
        </w:rPr>
        <w:t>-</w:t>
      </w:r>
      <w:r w:rsidRPr="00561EC3">
        <w:rPr>
          <w:rFonts w:hint="eastAsia"/>
          <w:b/>
          <w:bCs/>
          <w:szCs w:val="21"/>
        </w:rPr>
        <w:t>2013</w:t>
      </w:r>
      <w:r w:rsidR="009C54A0">
        <w:rPr>
          <w:rFonts w:hint="eastAsia"/>
          <w:b/>
          <w:bCs/>
          <w:szCs w:val="21"/>
        </w:rPr>
        <w:t>改定</w:t>
      </w:r>
      <w:r w:rsidRPr="00561EC3">
        <w:rPr>
          <w:rFonts w:hint="eastAsia"/>
          <w:b/>
          <w:bCs/>
          <w:szCs w:val="21"/>
        </w:rPr>
        <w:t>版比較表</w:t>
      </w:r>
      <w:r w:rsidR="00A45769" w:rsidRPr="00561EC3">
        <w:rPr>
          <w:rFonts w:hint="eastAsia"/>
          <w:b/>
          <w:bCs/>
          <w:szCs w:val="21"/>
        </w:rPr>
        <w:t>（仮）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694"/>
        <w:gridCol w:w="7694"/>
      </w:tblGrid>
      <w:tr w:rsidR="002A56CE" w:rsidRPr="00561EC3" w:rsidTr="00485263">
        <w:trPr>
          <w:trHeight w:val="20"/>
          <w:tblHeader/>
        </w:trPr>
        <w:tc>
          <w:tcPr>
            <w:tcW w:w="2500" w:type="pct"/>
            <w:shd w:val="clear" w:color="auto" w:fill="66FFFF"/>
            <w:hideMark/>
          </w:tcPr>
          <w:p w:rsidR="002A56CE" w:rsidRPr="00561EC3" w:rsidRDefault="002A56CE" w:rsidP="00A45769">
            <w:pPr>
              <w:widowControl/>
              <w:spacing w:line="0" w:lineRule="atLeast"/>
              <w:contextualSpacing/>
              <w:jc w:val="center"/>
              <w:rPr>
                <w:rFonts w:ascii="ＭＳ Ｐゴシック" w:eastAsia="ＭＳ Ｐゴシック" w:hAnsi="ＭＳ Ｐゴシック" w:cs="ＭＳ Ｐゴシック"/>
                <w:b/>
                <w:kern w:val="0"/>
                <w:szCs w:val="21"/>
              </w:rPr>
            </w:pPr>
            <w:bookmarkStart w:id="0" w:name="RANGE!A1:B122"/>
            <w:r w:rsidRPr="00561EC3">
              <w:rPr>
                <w:rFonts w:ascii="ＭＳ Ｐゴシック" w:eastAsia="ＭＳ Ｐゴシック" w:hAnsi="ＭＳ Ｐゴシック" w:cs="ＭＳ Ｐゴシック" w:hint="eastAsia"/>
                <w:b/>
                <w:kern w:val="0"/>
                <w:szCs w:val="21"/>
              </w:rPr>
              <w:t>1992</w:t>
            </w:r>
            <w:bookmarkEnd w:id="0"/>
          </w:p>
        </w:tc>
        <w:tc>
          <w:tcPr>
            <w:tcW w:w="2500" w:type="pct"/>
            <w:shd w:val="clear" w:color="auto" w:fill="66FF66"/>
            <w:hideMark/>
          </w:tcPr>
          <w:p w:rsidR="002A56CE" w:rsidRPr="00561EC3" w:rsidRDefault="00A45769" w:rsidP="00A45769">
            <w:pPr>
              <w:widowControl/>
              <w:spacing w:line="0" w:lineRule="atLeast"/>
              <w:contextualSpacing/>
              <w:jc w:val="center"/>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2013</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INTRODUCTION</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 xml:space="preserve">INTRODUCTION </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1. Tests with the early-life stages of fish are intended to define the lethal and sub-lethal effects of chemicals on the stages and species tested. They yield information of value for the estimation of the chronic lethal and sub-lethal effects of the </w:t>
            </w:r>
            <w:r w:rsidRPr="00561EC3">
              <w:rPr>
                <w:rFonts w:ascii="ＭＳ Ｐゴシック" w:eastAsia="ＭＳ Ｐゴシック" w:hAnsi="ＭＳ Ｐゴシック" w:cs="ＭＳ Ｐゴシック" w:hint="eastAsia"/>
                <w:kern w:val="0"/>
                <w:szCs w:val="21"/>
                <w:highlight w:val="yellow"/>
                <w:shd w:val="pct15" w:color="auto" w:fill="FFFFFF"/>
              </w:rPr>
              <w:t>substance</w:t>
            </w:r>
            <w:r w:rsidRPr="00561EC3">
              <w:rPr>
                <w:rFonts w:ascii="ＭＳ Ｐゴシック" w:eastAsia="ＭＳ Ｐゴシック" w:hAnsi="ＭＳ Ｐゴシック" w:cs="ＭＳ Ｐゴシック" w:hint="eastAsia"/>
                <w:kern w:val="0"/>
                <w:szCs w:val="21"/>
              </w:rPr>
              <w:t xml:space="preserve"> on other fish species.</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1. Tests with the early-life stages of fish are intended to define the lethal and sub-lethal effects of chemicals on the stages and species tested. They yield information of value for the estimation of the chronic lethal and sub-lethal effects of the </w:t>
            </w:r>
            <w:r w:rsidRPr="00561EC3">
              <w:rPr>
                <w:rFonts w:ascii="ＭＳ Ｐゴシック" w:eastAsia="ＭＳ Ｐゴシック" w:hAnsi="ＭＳ Ｐゴシック" w:cs="ＭＳ Ｐゴシック" w:hint="eastAsia"/>
                <w:kern w:val="0"/>
                <w:szCs w:val="21"/>
                <w:highlight w:val="yellow"/>
                <w:shd w:val="pct15" w:color="auto" w:fill="FFFFFF"/>
              </w:rPr>
              <w:t>chemical</w:t>
            </w:r>
            <w:r w:rsidRPr="00561EC3">
              <w:rPr>
                <w:rFonts w:ascii="ＭＳ Ｐゴシック" w:eastAsia="ＭＳ Ｐゴシック" w:hAnsi="ＭＳ Ｐゴシック" w:cs="ＭＳ Ｐゴシック" w:hint="eastAsia"/>
                <w:kern w:val="0"/>
                <w:szCs w:val="21"/>
              </w:rPr>
              <w:t xml:space="preserve"> on other fish species.</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2. This guideline is based on a proposal from the United Kingdom which was discussed at a meeting of OECD experts convened at Medmenham (United Kingdom) in November 1988.</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2. This </w:t>
            </w:r>
            <w:r w:rsidRPr="00561EC3">
              <w:rPr>
                <w:rFonts w:ascii="ＭＳ Ｐゴシック" w:eastAsia="ＭＳ Ｐゴシック" w:hAnsi="ＭＳ Ｐゴシック" w:cs="ＭＳ Ｐゴシック" w:hint="eastAsia"/>
                <w:kern w:val="0"/>
                <w:szCs w:val="21"/>
                <w:shd w:val="pct15" w:color="auto" w:fill="FFFFFF"/>
              </w:rPr>
              <w:t>Test</w:t>
            </w:r>
            <w:r w:rsidRPr="00561EC3">
              <w:rPr>
                <w:rFonts w:ascii="ＭＳ Ｐゴシック" w:eastAsia="ＭＳ Ｐゴシック" w:hAnsi="ＭＳ Ｐゴシック" w:cs="ＭＳ Ｐゴシック" w:hint="eastAsia"/>
                <w:kern w:val="0"/>
                <w:szCs w:val="21"/>
              </w:rPr>
              <w:t xml:space="preserve"> Guideline </w:t>
            </w:r>
            <w:r w:rsidRPr="00561EC3">
              <w:rPr>
                <w:rFonts w:ascii="ＭＳ Ｐゴシック" w:eastAsia="ＭＳ Ｐゴシック" w:hAnsi="ＭＳ Ｐゴシック" w:cs="ＭＳ Ｐゴシック" w:hint="eastAsia"/>
                <w:kern w:val="0"/>
                <w:szCs w:val="21"/>
                <w:shd w:val="pct15" w:color="auto" w:fill="FFFFFF"/>
              </w:rPr>
              <w:t>210</w:t>
            </w:r>
            <w:r w:rsidRPr="00561EC3">
              <w:rPr>
                <w:rFonts w:ascii="ＭＳ Ｐゴシック" w:eastAsia="ＭＳ Ｐゴシック" w:hAnsi="ＭＳ Ｐゴシック" w:cs="ＭＳ Ｐゴシック" w:hint="eastAsia"/>
                <w:kern w:val="0"/>
                <w:szCs w:val="21"/>
              </w:rPr>
              <w:t xml:space="preserve"> is based on a proposal from the United Kingdom which was discussed at a meeting of OECD experts convened at Medmenham (United Kingdom) in November 1988 </w:t>
            </w:r>
            <w:r w:rsidRPr="00561EC3">
              <w:rPr>
                <w:rFonts w:ascii="ＭＳ Ｐゴシック" w:eastAsia="ＭＳ Ｐゴシック" w:hAnsi="ＭＳ Ｐゴシック" w:cs="ＭＳ Ｐゴシック" w:hint="eastAsia"/>
                <w:kern w:val="0"/>
                <w:szCs w:val="21"/>
                <w:shd w:val="pct15" w:color="auto" w:fill="FFFFFF"/>
              </w:rPr>
              <w:t>and further updated in 2013 to reflect experience in using the test and recommendations from an OECD workshop on fish toxicity testing, held in September 2010 (1)</w:t>
            </w:r>
            <w:r w:rsidRPr="00561EC3">
              <w:rPr>
                <w:rFonts w:ascii="ＭＳ Ｐゴシック" w:eastAsia="ＭＳ Ｐゴシック" w:hAnsi="ＭＳ Ｐゴシック" w:cs="ＭＳ Ｐゴシック" w:hint="eastAsia"/>
                <w:kern w:val="0"/>
                <w:szCs w:val="21"/>
              </w:rPr>
              <w:t>.</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PRINCIPLE OF THE TEST</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 xml:space="preserve">PRINCIPLE OF THE TEST </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3. The early-life stages of fish are exposed to a range of concentrations of the test </w:t>
            </w:r>
            <w:r w:rsidRPr="00561EC3">
              <w:rPr>
                <w:rFonts w:ascii="ＭＳ Ｐゴシック" w:eastAsia="ＭＳ Ｐゴシック" w:hAnsi="ＭＳ Ｐゴシック" w:cs="ＭＳ Ｐゴシック" w:hint="eastAsia"/>
                <w:kern w:val="0"/>
                <w:szCs w:val="21"/>
                <w:highlight w:val="yellow"/>
                <w:shd w:val="pct15" w:color="auto" w:fill="FFFFFF"/>
              </w:rPr>
              <w:t>substance</w:t>
            </w:r>
            <w:r w:rsidRPr="00561EC3">
              <w:rPr>
                <w:rFonts w:ascii="ＭＳ Ｐゴシック" w:eastAsia="ＭＳ Ｐゴシック" w:hAnsi="ＭＳ Ｐゴシック" w:cs="ＭＳ Ｐゴシック" w:hint="eastAsia"/>
                <w:kern w:val="0"/>
                <w:szCs w:val="21"/>
              </w:rPr>
              <w:t xml:space="preserve"> dissolved in water, </w:t>
            </w:r>
            <w:r w:rsidRPr="00561EC3">
              <w:rPr>
                <w:rFonts w:ascii="ＭＳ Ｐゴシック" w:eastAsia="ＭＳ Ｐゴシック" w:hAnsi="ＭＳ Ｐゴシック" w:cs="ＭＳ Ｐゴシック" w:hint="eastAsia"/>
                <w:kern w:val="0"/>
                <w:szCs w:val="21"/>
                <w:highlight w:val="yellow"/>
              </w:rPr>
              <w:t>preferably under flow-through conditions, or where appropriate, semi-static conditions.</w:t>
            </w:r>
            <w:r w:rsidRPr="00561EC3">
              <w:rPr>
                <w:rFonts w:ascii="ＭＳ Ｐゴシック" w:eastAsia="ＭＳ Ｐゴシック" w:hAnsi="ＭＳ Ｐゴシック" w:cs="ＭＳ Ｐゴシック" w:hint="eastAsia"/>
                <w:kern w:val="0"/>
                <w:szCs w:val="21"/>
              </w:rPr>
              <w:t xml:space="preserve"> The test is </w:t>
            </w:r>
            <w:r w:rsidRPr="00561EC3">
              <w:rPr>
                <w:rFonts w:ascii="ＭＳ Ｐゴシック" w:eastAsia="ＭＳ Ｐゴシック" w:hAnsi="ＭＳ Ｐゴシック" w:cs="ＭＳ Ｐゴシック" w:hint="eastAsia"/>
                <w:kern w:val="0"/>
                <w:szCs w:val="21"/>
                <w:highlight w:val="yellow"/>
                <w:shd w:val="pct15" w:color="auto" w:fill="FFFFFF"/>
              </w:rPr>
              <w:t>begun</w:t>
            </w:r>
            <w:r w:rsidRPr="00561EC3">
              <w:rPr>
                <w:rFonts w:ascii="ＭＳ Ｐゴシック" w:eastAsia="ＭＳ Ｐゴシック" w:hAnsi="ＭＳ Ｐゴシック" w:cs="ＭＳ Ｐゴシック" w:hint="eastAsia"/>
                <w:kern w:val="0"/>
                <w:szCs w:val="21"/>
              </w:rPr>
              <w:t xml:space="preserve"> by placing fertilised eggs in the test chambers and is continued </w:t>
            </w:r>
            <w:r w:rsidRPr="00561EC3">
              <w:rPr>
                <w:rFonts w:ascii="ＭＳ Ｐゴシック" w:eastAsia="ＭＳ Ｐゴシック" w:hAnsi="ＭＳ Ｐゴシック" w:cs="ＭＳ Ｐゴシック" w:hint="eastAsia"/>
                <w:kern w:val="0"/>
                <w:szCs w:val="21"/>
                <w:highlight w:val="yellow"/>
              </w:rPr>
              <w:t>at least until all the control fish are free-feeding.</w:t>
            </w:r>
            <w:r w:rsidRPr="00561EC3">
              <w:rPr>
                <w:rFonts w:ascii="ＭＳ Ｐゴシック" w:eastAsia="ＭＳ Ｐゴシック" w:hAnsi="ＭＳ Ｐゴシック" w:cs="ＭＳ Ｐゴシック" w:hint="eastAsia"/>
                <w:kern w:val="0"/>
                <w:szCs w:val="21"/>
              </w:rPr>
              <w:t xml:space="preserve"> Lethal and sub-lethal effects are assessed and compared with control values to determine the lowest observed effect concentration </w:t>
            </w:r>
            <w:r w:rsidRPr="00561EC3">
              <w:rPr>
                <w:rFonts w:ascii="ＭＳ Ｐゴシック" w:eastAsia="ＭＳ Ｐゴシック" w:hAnsi="ＭＳ Ｐゴシック" w:cs="ＭＳ Ｐゴシック" w:hint="eastAsia"/>
                <w:kern w:val="0"/>
                <w:szCs w:val="21"/>
                <w:highlight w:val="yellow"/>
              </w:rPr>
              <w:t>and hence</w:t>
            </w:r>
            <w:r w:rsidRPr="00561EC3">
              <w:rPr>
                <w:rFonts w:ascii="ＭＳ Ｐゴシック" w:eastAsia="ＭＳ Ｐゴシック" w:hAnsi="ＭＳ Ｐゴシック" w:cs="ＭＳ Ｐゴシック" w:hint="eastAsia"/>
                <w:kern w:val="0"/>
                <w:szCs w:val="21"/>
              </w:rPr>
              <w:t xml:space="preserve"> the no observed effect concentration (see Annex 1 for definitions).</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3. The early-life stages of fish are exposed to a range of concentrations of the test </w:t>
            </w:r>
            <w:r w:rsidRPr="00561EC3">
              <w:rPr>
                <w:rFonts w:ascii="ＭＳ Ｐゴシック" w:eastAsia="ＭＳ Ｐゴシック" w:hAnsi="ＭＳ Ｐゴシック" w:cs="ＭＳ Ｐゴシック" w:hint="eastAsia"/>
                <w:kern w:val="0"/>
                <w:szCs w:val="21"/>
                <w:highlight w:val="yellow"/>
                <w:shd w:val="pct15" w:color="auto" w:fill="FFFFFF"/>
              </w:rPr>
              <w:t>chemical</w:t>
            </w:r>
            <w:r w:rsidRPr="00561EC3">
              <w:rPr>
                <w:rFonts w:ascii="ＭＳ Ｐゴシック" w:eastAsia="ＭＳ Ｐゴシック" w:hAnsi="ＭＳ Ｐゴシック" w:cs="ＭＳ Ｐゴシック" w:hint="eastAsia"/>
                <w:kern w:val="0"/>
                <w:szCs w:val="21"/>
              </w:rPr>
              <w:t xml:space="preserve"> dissolved in water. </w:t>
            </w:r>
            <w:r w:rsidRPr="00561EC3">
              <w:rPr>
                <w:rFonts w:ascii="ＭＳ Ｐゴシック" w:eastAsia="ＭＳ Ｐゴシック" w:hAnsi="ＭＳ Ｐゴシック" w:cs="ＭＳ Ｐゴシック" w:hint="eastAsia"/>
                <w:kern w:val="0"/>
                <w:szCs w:val="21"/>
                <w:highlight w:val="yellow"/>
                <w:shd w:val="pct15" w:color="auto" w:fill="FFFFFF"/>
              </w:rPr>
              <w:t>Flow-through conditions are preferred; however, if it is not possible semi-static conditions are acceptable. For details the OECD Guidance Document No. 23 on aquatic toxicity testing of difficult substances and mixtures should be consulted (2).</w:t>
            </w:r>
            <w:r w:rsidRPr="00561EC3">
              <w:rPr>
                <w:rFonts w:ascii="ＭＳ Ｐゴシック" w:eastAsia="ＭＳ Ｐゴシック" w:hAnsi="ＭＳ Ｐゴシック" w:cs="ＭＳ Ｐゴシック" w:hint="eastAsia"/>
                <w:kern w:val="0"/>
                <w:szCs w:val="21"/>
              </w:rPr>
              <w:t xml:space="preserve"> The test is </w:t>
            </w:r>
            <w:r w:rsidRPr="00561EC3">
              <w:rPr>
                <w:rFonts w:ascii="ＭＳ Ｐゴシック" w:eastAsia="ＭＳ Ｐゴシック" w:hAnsi="ＭＳ Ｐゴシック" w:cs="ＭＳ Ｐゴシック" w:hint="eastAsia"/>
                <w:kern w:val="0"/>
                <w:szCs w:val="21"/>
                <w:highlight w:val="yellow"/>
              </w:rPr>
              <w:t>initiated</w:t>
            </w:r>
            <w:r w:rsidRPr="00561EC3">
              <w:rPr>
                <w:rFonts w:ascii="ＭＳ Ｐゴシック" w:eastAsia="ＭＳ Ｐゴシック" w:hAnsi="ＭＳ Ｐゴシック" w:cs="ＭＳ Ｐゴシック" w:hint="eastAsia"/>
                <w:kern w:val="0"/>
                <w:szCs w:val="21"/>
              </w:rPr>
              <w:t xml:space="preserve"> by placing fertilised eggs in test chambers and is continued </w:t>
            </w:r>
            <w:r w:rsidRPr="00561EC3">
              <w:rPr>
                <w:rFonts w:ascii="ＭＳ Ｐゴシック" w:eastAsia="ＭＳ Ｐゴシック" w:hAnsi="ＭＳ Ｐゴシック" w:cs="ＭＳ Ｐゴシック" w:hint="eastAsia"/>
                <w:kern w:val="0"/>
                <w:szCs w:val="21"/>
                <w:highlight w:val="yellow"/>
                <w:shd w:val="pct15" w:color="auto" w:fill="FFFFFF"/>
              </w:rPr>
              <w:t>for a species-specific time period that is necessary for the control fish to reach a juvenile life-stage.</w:t>
            </w:r>
            <w:r w:rsidRPr="00561EC3">
              <w:rPr>
                <w:rFonts w:ascii="ＭＳ Ｐゴシック" w:eastAsia="ＭＳ Ｐゴシック" w:hAnsi="ＭＳ Ｐゴシック" w:cs="ＭＳ Ｐゴシック" w:hint="eastAsia"/>
                <w:kern w:val="0"/>
                <w:szCs w:val="21"/>
              </w:rPr>
              <w:t xml:space="preserve"> Lethal and sub-lethal effects are assessed and compared with control values to determine the lowest observed effect concentration </w:t>
            </w:r>
            <w:r w:rsidRPr="00561EC3">
              <w:rPr>
                <w:rFonts w:ascii="ＭＳ Ｐゴシック" w:eastAsia="ＭＳ Ｐゴシック" w:hAnsi="ＭＳ Ｐゴシック" w:cs="ＭＳ Ｐゴシック" w:hint="eastAsia"/>
                <w:kern w:val="0"/>
                <w:szCs w:val="21"/>
                <w:highlight w:val="yellow"/>
                <w:shd w:val="pct15" w:color="auto" w:fill="FFFFFF"/>
              </w:rPr>
              <w:t>(LOEC) in order to determine</w:t>
            </w:r>
            <w:r w:rsidRPr="00561EC3">
              <w:rPr>
                <w:rFonts w:ascii="ＭＳ Ｐゴシック" w:eastAsia="ＭＳ Ｐゴシック" w:hAnsi="ＭＳ Ｐゴシック" w:cs="ＭＳ Ｐゴシック" w:hint="eastAsia"/>
                <w:kern w:val="0"/>
                <w:szCs w:val="21"/>
              </w:rPr>
              <w:t xml:space="preserve"> the (i) no observed effect concentration</w:t>
            </w:r>
            <w:r w:rsidRPr="00561EC3">
              <w:rPr>
                <w:rFonts w:ascii="ＭＳ Ｐゴシック" w:eastAsia="ＭＳ Ｐゴシック" w:hAnsi="ＭＳ Ｐゴシック" w:cs="ＭＳ Ｐゴシック" w:hint="eastAsia"/>
                <w:kern w:val="0"/>
                <w:szCs w:val="21"/>
                <w:shd w:val="pct15" w:color="auto" w:fill="FFFFFF"/>
              </w:rPr>
              <w:t xml:space="preserve"> (NOEC) and/or (ii) ECx (e.g. EC10, EC20) by using a regression model to estimate the concentration that would cause a x % change in the effect measured. Reporting of relevant effect concentrations and parameters may depend upon the regulatory framework. The test concentrations should bracket the ECx so that the ECx comes from interpolation rather than extrapolation</w:t>
            </w:r>
            <w:r w:rsidRPr="00561EC3">
              <w:rPr>
                <w:rFonts w:ascii="ＭＳ Ｐゴシック" w:eastAsia="ＭＳ Ｐゴシック" w:hAnsi="ＭＳ Ｐゴシック" w:cs="ＭＳ Ｐゴシック" w:hint="eastAsia"/>
                <w:kern w:val="0"/>
                <w:szCs w:val="21"/>
              </w:rPr>
              <w:t xml:space="preserve"> (see Annex 1 for definitions).</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 xml:space="preserve">INFORMATION ON THE TEST </w:t>
            </w:r>
            <w:r w:rsidRPr="00561EC3">
              <w:rPr>
                <w:rFonts w:ascii="ＭＳ Ｐゴシック" w:eastAsia="ＭＳ Ｐゴシック" w:hAnsi="ＭＳ Ｐゴシック" w:cs="ＭＳ Ｐゴシック" w:hint="eastAsia"/>
                <w:b/>
                <w:kern w:val="0"/>
                <w:szCs w:val="21"/>
                <w:highlight w:val="yellow"/>
                <w:shd w:val="pct15" w:color="auto" w:fill="FFFFFF"/>
              </w:rPr>
              <w:t>SUBSTANCE</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 xml:space="preserve">INFORMATION ON THE TEST </w:t>
            </w:r>
            <w:r w:rsidRPr="00561EC3">
              <w:rPr>
                <w:rFonts w:ascii="ＭＳ Ｐゴシック" w:eastAsia="ＭＳ Ｐゴシック" w:hAnsi="ＭＳ Ｐゴシック" w:cs="ＭＳ Ｐゴシック" w:hint="eastAsia"/>
                <w:b/>
                <w:kern w:val="0"/>
                <w:szCs w:val="21"/>
                <w:highlight w:val="yellow"/>
                <w:shd w:val="pct15" w:color="auto" w:fill="FFFFFF"/>
              </w:rPr>
              <w:t>CHEMICAL</w:t>
            </w:r>
          </w:p>
        </w:tc>
      </w:tr>
      <w:tr w:rsidR="002A56CE" w:rsidRPr="00561EC3" w:rsidTr="002A56CE">
        <w:trPr>
          <w:trHeight w:val="20"/>
        </w:trPr>
        <w:tc>
          <w:tcPr>
            <w:tcW w:w="2500" w:type="pct"/>
            <w:shd w:val="clear" w:color="auto" w:fill="auto"/>
            <w:hideMark/>
          </w:tcPr>
          <w:p w:rsidR="002A56CE" w:rsidRPr="00561EC3" w:rsidRDefault="002A56CE" w:rsidP="006D0AA8">
            <w:pPr>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4. Results </w:t>
            </w:r>
            <w:r w:rsidRPr="00561EC3">
              <w:rPr>
                <w:rFonts w:ascii="ＭＳ Ｐゴシック" w:eastAsia="ＭＳ Ｐゴシック" w:hAnsi="ＭＳ Ｐゴシック" w:cs="ＭＳ Ｐゴシック" w:hint="eastAsia"/>
                <w:kern w:val="0"/>
                <w:szCs w:val="21"/>
                <w:highlight w:val="yellow"/>
              </w:rPr>
              <w:t>of</w:t>
            </w:r>
            <w:r w:rsidRPr="00561EC3">
              <w:rPr>
                <w:rFonts w:ascii="ＭＳ Ｐゴシック" w:eastAsia="ＭＳ Ｐゴシック" w:hAnsi="ＭＳ Ｐゴシック" w:cs="ＭＳ Ｐゴシック" w:hint="eastAsia"/>
                <w:kern w:val="0"/>
                <w:szCs w:val="21"/>
              </w:rPr>
              <w:t xml:space="preserve"> an acute toxicity test (see Guideline 203), preferably performed with the species chosen for this test, </w:t>
            </w:r>
            <w:r w:rsidRPr="00561EC3">
              <w:rPr>
                <w:rFonts w:ascii="ＭＳ Ｐゴシック" w:eastAsia="ＭＳ Ｐゴシック" w:hAnsi="ＭＳ Ｐゴシック" w:cs="ＭＳ Ｐゴシック" w:hint="eastAsia"/>
                <w:kern w:val="0"/>
                <w:szCs w:val="21"/>
                <w:highlight w:val="yellow"/>
              </w:rPr>
              <w:t>should be available.</w:t>
            </w:r>
            <w:r w:rsidRPr="00561EC3">
              <w:rPr>
                <w:rFonts w:ascii="ＭＳ Ｐゴシック" w:eastAsia="ＭＳ Ｐゴシック" w:hAnsi="ＭＳ Ｐゴシック" w:cs="ＭＳ Ｐゴシック" w:hint="eastAsia"/>
                <w:kern w:val="0"/>
                <w:szCs w:val="21"/>
              </w:rPr>
              <w:t xml:space="preserve"> This implies that the water solubility and the vapour pressure of the test </w:t>
            </w:r>
            <w:r w:rsidRPr="00561EC3">
              <w:rPr>
                <w:rFonts w:ascii="ＭＳ Ｐゴシック" w:eastAsia="ＭＳ Ｐゴシック" w:hAnsi="ＭＳ Ｐゴシック" w:cs="ＭＳ Ｐゴシック" w:hint="eastAsia"/>
                <w:kern w:val="0"/>
                <w:szCs w:val="21"/>
                <w:highlight w:val="yellow"/>
              </w:rPr>
              <w:t>substance</w:t>
            </w:r>
            <w:r w:rsidRPr="00561EC3">
              <w:rPr>
                <w:rFonts w:ascii="ＭＳ Ｐゴシック" w:eastAsia="ＭＳ Ｐゴシック" w:hAnsi="ＭＳ Ｐゴシック" w:cs="ＭＳ Ｐゴシック" w:hint="eastAsia"/>
                <w:kern w:val="0"/>
                <w:szCs w:val="21"/>
              </w:rPr>
              <w:t xml:space="preserve"> are known and a reliable analytical method for the quantification of the </w:t>
            </w:r>
            <w:r w:rsidRPr="00561EC3">
              <w:rPr>
                <w:rFonts w:ascii="ＭＳ Ｐゴシック" w:eastAsia="ＭＳ Ｐゴシック" w:hAnsi="ＭＳ Ｐゴシック" w:cs="ＭＳ Ｐゴシック" w:hint="eastAsia"/>
                <w:kern w:val="0"/>
                <w:szCs w:val="21"/>
                <w:highlight w:val="yellow"/>
              </w:rPr>
              <w:t>substance</w:t>
            </w:r>
            <w:r w:rsidRPr="00561EC3">
              <w:rPr>
                <w:rFonts w:ascii="ＭＳ Ｐゴシック" w:eastAsia="ＭＳ Ｐゴシック" w:hAnsi="ＭＳ Ｐゴシック" w:cs="ＭＳ Ｐゴシック" w:hint="eastAsia"/>
                <w:kern w:val="0"/>
                <w:szCs w:val="21"/>
              </w:rPr>
              <w:t xml:space="preserve"> in the test solutions with known and reported accuracy and limit of detection is available.</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4. </w:t>
            </w:r>
            <w:r w:rsidRPr="00561EC3">
              <w:rPr>
                <w:rFonts w:ascii="ＭＳ Ｐゴシック" w:eastAsia="ＭＳ Ｐゴシック" w:hAnsi="ＭＳ Ｐゴシック" w:cs="ＭＳ Ｐゴシック" w:hint="eastAsia"/>
                <w:kern w:val="0"/>
                <w:szCs w:val="21"/>
                <w:shd w:val="pct15" w:color="auto" w:fill="FFFFFF"/>
              </w:rPr>
              <w:t>Test chemical refers to what is being tested.</w:t>
            </w:r>
            <w:r w:rsidRPr="00561EC3">
              <w:rPr>
                <w:rFonts w:ascii="ＭＳ Ｐゴシック" w:eastAsia="ＭＳ Ｐゴシック" w:hAnsi="ＭＳ Ｐゴシック" w:cs="ＭＳ Ｐゴシック" w:hint="eastAsia"/>
                <w:kern w:val="0"/>
                <w:szCs w:val="21"/>
              </w:rPr>
              <w:t xml:space="preserve"> The water solubility </w:t>
            </w:r>
            <w:r w:rsidRPr="00561EC3">
              <w:rPr>
                <w:rFonts w:ascii="ＭＳ Ｐゴシック" w:eastAsia="ＭＳ Ｐゴシック" w:hAnsi="ＭＳ Ｐゴシック" w:cs="ＭＳ Ｐゴシック" w:hint="eastAsia"/>
                <w:kern w:val="0"/>
                <w:szCs w:val="21"/>
                <w:shd w:val="pct15" w:color="auto" w:fill="FFFFFF"/>
              </w:rPr>
              <w:t>(see Guideline 105)</w:t>
            </w:r>
            <w:r w:rsidRPr="00561EC3">
              <w:rPr>
                <w:rFonts w:ascii="ＭＳ Ｐゴシック" w:eastAsia="ＭＳ Ｐゴシック" w:hAnsi="ＭＳ Ｐゴシック" w:cs="ＭＳ Ｐゴシック" w:hint="eastAsia"/>
                <w:kern w:val="0"/>
                <w:szCs w:val="21"/>
              </w:rPr>
              <w:t xml:space="preserve"> and the vapour pressure</w:t>
            </w:r>
            <w:r w:rsidRPr="00561EC3">
              <w:rPr>
                <w:rFonts w:ascii="ＭＳ Ｐゴシック" w:eastAsia="ＭＳ Ｐゴシック" w:hAnsi="ＭＳ Ｐゴシック" w:cs="ＭＳ Ｐゴシック" w:hint="eastAsia"/>
                <w:kern w:val="0"/>
                <w:szCs w:val="21"/>
                <w:shd w:val="pct15" w:color="auto" w:fill="FFFFFF"/>
              </w:rPr>
              <w:t xml:space="preserve"> (see Guideline 104) </w:t>
            </w:r>
            <w:r w:rsidRPr="00561EC3">
              <w:rPr>
                <w:rFonts w:ascii="ＭＳ Ｐゴシック" w:eastAsia="ＭＳ Ｐゴシック" w:hAnsi="ＭＳ Ｐゴシック" w:cs="ＭＳ Ｐゴシック" w:hint="eastAsia"/>
                <w:kern w:val="0"/>
                <w:szCs w:val="21"/>
              </w:rPr>
              <w:t xml:space="preserve">of the test </w:t>
            </w:r>
            <w:r w:rsidRPr="00561EC3">
              <w:rPr>
                <w:rFonts w:ascii="ＭＳ Ｐゴシック" w:eastAsia="ＭＳ Ｐゴシック" w:hAnsi="ＭＳ Ｐゴシック" w:cs="ＭＳ Ｐゴシック" w:hint="eastAsia"/>
                <w:kern w:val="0"/>
                <w:szCs w:val="21"/>
                <w:highlight w:val="yellow"/>
              </w:rPr>
              <w:t>chemical</w:t>
            </w:r>
            <w:r w:rsidRPr="00561EC3">
              <w:rPr>
                <w:rFonts w:ascii="ＭＳ Ｐゴシック" w:eastAsia="ＭＳ Ｐゴシック" w:hAnsi="ＭＳ Ｐゴシック" w:cs="ＭＳ Ｐゴシック" w:hint="eastAsia"/>
                <w:kern w:val="0"/>
                <w:szCs w:val="21"/>
              </w:rPr>
              <w:t xml:space="preserve"> </w:t>
            </w:r>
            <w:r w:rsidRPr="00561EC3">
              <w:rPr>
                <w:rFonts w:ascii="ＭＳ Ｐゴシック" w:eastAsia="ＭＳ Ｐゴシック" w:hAnsi="ＭＳ Ｐゴシック" w:cs="ＭＳ Ｐゴシック" w:hint="eastAsia"/>
                <w:kern w:val="0"/>
                <w:szCs w:val="21"/>
                <w:shd w:val="pct15" w:color="auto" w:fill="FFFFFF"/>
              </w:rPr>
              <w:t xml:space="preserve">should </w:t>
            </w:r>
            <w:r w:rsidRPr="00561EC3">
              <w:rPr>
                <w:rFonts w:ascii="ＭＳ Ｐゴシック" w:eastAsia="ＭＳ Ｐゴシック" w:hAnsi="ＭＳ Ｐゴシック" w:cs="ＭＳ Ｐゴシック" w:hint="eastAsia"/>
                <w:kern w:val="0"/>
                <w:szCs w:val="21"/>
              </w:rPr>
              <w:t xml:space="preserve">be known and a reliable analytical method for the quantification of the </w:t>
            </w:r>
            <w:r w:rsidRPr="00561EC3">
              <w:rPr>
                <w:rFonts w:ascii="ＭＳ Ｐゴシック" w:eastAsia="ＭＳ Ｐゴシック" w:hAnsi="ＭＳ Ｐゴシック" w:cs="ＭＳ Ｐゴシック" w:hint="eastAsia"/>
                <w:kern w:val="0"/>
                <w:szCs w:val="21"/>
                <w:highlight w:val="yellow"/>
              </w:rPr>
              <w:t>chemical</w:t>
            </w:r>
            <w:r w:rsidRPr="00561EC3">
              <w:rPr>
                <w:rFonts w:ascii="ＭＳ Ｐゴシック" w:eastAsia="ＭＳ Ｐゴシック" w:hAnsi="ＭＳ Ｐゴシック" w:cs="ＭＳ Ｐゴシック" w:hint="eastAsia"/>
                <w:kern w:val="0"/>
                <w:szCs w:val="21"/>
              </w:rPr>
              <w:t xml:space="preserve"> in the test solutions with known and reported accuracy and limit of </w:t>
            </w:r>
            <w:r w:rsidRPr="00561EC3">
              <w:rPr>
                <w:rFonts w:ascii="ＭＳ Ｐゴシック" w:eastAsia="ＭＳ Ｐゴシック" w:hAnsi="ＭＳ Ｐゴシック" w:cs="ＭＳ Ｐゴシック" w:hint="eastAsia"/>
                <w:kern w:val="0"/>
                <w:szCs w:val="21"/>
                <w:shd w:val="pct15" w:color="auto" w:fill="FFFFFF"/>
              </w:rPr>
              <w:t>quantification should</w:t>
            </w:r>
            <w:r w:rsidRPr="00561EC3">
              <w:rPr>
                <w:rFonts w:ascii="ＭＳ Ｐゴシック" w:eastAsia="ＭＳ Ｐゴシック" w:hAnsi="ＭＳ Ｐゴシック" w:cs="ＭＳ Ｐゴシック" w:hint="eastAsia"/>
                <w:kern w:val="0"/>
                <w:szCs w:val="21"/>
              </w:rPr>
              <w:t xml:space="preserve"> be available. </w:t>
            </w:r>
            <w:r w:rsidRPr="00561EC3">
              <w:rPr>
                <w:rFonts w:ascii="ＭＳ Ｐゴシック" w:eastAsia="ＭＳ Ｐゴシック" w:hAnsi="ＭＳ Ｐゴシック" w:cs="ＭＳ Ｐゴシック" w:hint="eastAsia"/>
                <w:kern w:val="0"/>
                <w:szCs w:val="21"/>
                <w:shd w:val="pct15" w:color="auto" w:fill="FFFFFF"/>
              </w:rPr>
              <w:t>Although not necessary to conduct the test,</w:t>
            </w:r>
            <w:r w:rsidRPr="00561EC3">
              <w:rPr>
                <w:rFonts w:ascii="ＭＳ Ｐゴシック" w:eastAsia="ＭＳ Ｐゴシック" w:hAnsi="ＭＳ Ｐゴシック" w:cs="ＭＳ Ｐゴシック" w:hint="eastAsia"/>
                <w:kern w:val="0"/>
                <w:szCs w:val="21"/>
              </w:rPr>
              <w:t xml:space="preserve"> results </w:t>
            </w:r>
            <w:r w:rsidRPr="00561EC3">
              <w:rPr>
                <w:rFonts w:ascii="ＭＳ Ｐゴシック" w:eastAsia="ＭＳ Ｐゴシック" w:hAnsi="ＭＳ Ｐゴシック" w:cs="ＭＳ Ｐゴシック" w:hint="eastAsia"/>
                <w:kern w:val="0"/>
                <w:szCs w:val="21"/>
                <w:highlight w:val="yellow"/>
              </w:rPr>
              <w:t>from</w:t>
            </w:r>
            <w:r w:rsidRPr="00561EC3">
              <w:rPr>
                <w:rFonts w:ascii="ＭＳ Ｐゴシック" w:eastAsia="ＭＳ Ｐゴシック" w:hAnsi="ＭＳ Ｐゴシック" w:cs="ＭＳ Ｐゴシック" w:hint="eastAsia"/>
                <w:kern w:val="0"/>
                <w:szCs w:val="21"/>
              </w:rPr>
              <w:t xml:space="preserve"> an acute toxicity test (see Guideline 203 or </w:t>
            </w:r>
            <w:r w:rsidRPr="00561EC3">
              <w:rPr>
                <w:rFonts w:ascii="ＭＳ Ｐゴシック" w:eastAsia="ＭＳ Ｐゴシック" w:hAnsi="ＭＳ Ｐゴシック" w:cs="ＭＳ Ｐゴシック" w:hint="eastAsia"/>
                <w:kern w:val="0"/>
                <w:szCs w:val="21"/>
                <w:shd w:val="pct15" w:color="auto" w:fill="FFFFFF"/>
              </w:rPr>
              <w:t>Guideline 236</w:t>
            </w:r>
            <w:r w:rsidRPr="00561EC3">
              <w:rPr>
                <w:rFonts w:ascii="ＭＳ Ｐゴシック" w:eastAsia="ＭＳ Ｐゴシック" w:hAnsi="ＭＳ Ｐゴシック" w:cs="ＭＳ Ｐゴシック" w:hint="eastAsia"/>
                <w:kern w:val="0"/>
                <w:szCs w:val="21"/>
              </w:rPr>
              <w:t xml:space="preserve">), preferably </w:t>
            </w:r>
            <w:r w:rsidRPr="00561EC3">
              <w:rPr>
                <w:rFonts w:ascii="ＭＳ Ｐゴシック" w:eastAsia="ＭＳ Ｐゴシック" w:hAnsi="ＭＳ Ｐゴシック" w:cs="ＭＳ Ｐゴシック" w:hint="eastAsia"/>
                <w:kern w:val="0"/>
                <w:szCs w:val="21"/>
                <w:shd w:val="pct15" w:color="auto" w:fill="FFFFFF"/>
              </w:rPr>
              <w:t>v</w:t>
            </w:r>
            <w:r w:rsidRPr="00561EC3">
              <w:rPr>
                <w:rFonts w:ascii="ＭＳ Ｐゴシック" w:eastAsia="ＭＳ Ｐゴシック" w:hAnsi="ＭＳ Ｐゴシック" w:cs="ＭＳ Ｐゴシック" w:hint="eastAsia"/>
                <w:kern w:val="0"/>
                <w:szCs w:val="21"/>
              </w:rPr>
              <w:t xml:space="preserve"> performed with the species chosen for this test, </w:t>
            </w:r>
            <w:r w:rsidRPr="00561EC3">
              <w:rPr>
                <w:rFonts w:ascii="ＭＳ Ｐゴシック" w:eastAsia="ＭＳ Ｐゴシック" w:hAnsi="ＭＳ Ｐゴシック" w:cs="ＭＳ Ｐゴシック" w:hint="eastAsia"/>
                <w:kern w:val="0"/>
                <w:szCs w:val="21"/>
                <w:highlight w:val="yellow"/>
              </w:rPr>
              <w:t>may provide useful information.</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shd w:val="pct15" w:color="auto" w:fill="FFFFFF"/>
              </w:rPr>
              <w:t xml:space="preserve">5. If the Test Guideline is used for the testing of a mixture, its composition should as far as possible be characterised, e.g., by the chemical identity of its constituents, their </w:t>
            </w:r>
            <w:r w:rsidRPr="00561EC3">
              <w:rPr>
                <w:rFonts w:ascii="ＭＳ Ｐゴシック" w:eastAsia="ＭＳ Ｐゴシック" w:hAnsi="ＭＳ Ｐゴシック" w:cs="ＭＳ Ｐゴシック" w:hint="eastAsia"/>
                <w:kern w:val="0"/>
                <w:szCs w:val="21"/>
                <w:shd w:val="pct15" w:color="auto" w:fill="FFFFFF"/>
              </w:rPr>
              <w:lastRenderedPageBreak/>
              <w:t>quantitative occurrence and their substance-specific properties (like those mentioned above). Before use of the Test Guideline for regulatory testing of a mixture, it should be considered whether it will provide acceptable results for the intended regulatory purpose.</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lastRenderedPageBreak/>
              <w:t>5. Useful information includes the structural formula, purity of the substance, stability in water and light, pKa, Pow and results of a test for ready biodegradability (see Guideline 301).</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6. Useful information includes the structural formula, purity of the substance, </w:t>
            </w:r>
            <w:r w:rsidRPr="00561EC3">
              <w:rPr>
                <w:rFonts w:ascii="ＭＳ Ｐゴシック" w:eastAsia="ＭＳ Ｐゴシック" w:hAnsi="ＭＳ Ｐゴシック" w:cs="ＭＳ Ｐゴシック" w:hint="eastAsia"/>
                <w:kern w:val="0"/>
                <w:szCs w:val="21"/>
                <w:shd w:val="pct15" w:color="auto" w:fill="FFFFFF"/>
              </w:rPr>
              <w:t>water solubility</w:t>
            </w:r>
            <w:r w:rsidRPr="00561EC3">
              <w:rPr>
                <w:rFonts w:ascii="ＭＳ Ｐゴシック" w:eastAsia="ＭＳ Ｐゴシック" w:hAnsi="ＭＳ Ｐゴシック" w:cs="ＭＳ Ｐゴシック" w:hint="eastAsia"/>
                <w:kern w:val="0"/>
                <w:szCs w:val="21"/>
              </w:rPr>
              <w:t xml:space="preserve">, stability in water and light, pKa, Pow and results of a test for ready biodegradability (e.g., Guideline 301 </w:t>
            </w:r>
            <w:r w:rsidRPr="00561EC3">
              <w:rPr>
                <w:rFonts w:ascii="ＭＳ Ｐゴシック" w:eastAsia="ＭＳ Ｐゴシック" w:hAnsi="ＭＳ Ｐゴシック" w:cs="ＭＳ Ｐゴシック" w:hint="eastAsia"/>
                <w:kern w:val="0"/>
                <w:szCs w:val="21"/>
                <w:shd w:val="pct15" w:color="auto" w:fill="FFFFFF"/>
              </w:rPr>
              <w:t>or Guideline 310</w:t>
            </w:r>
            <w:r w:rsidRPr="00561EC3">
              <w:rPr>
                <w:rFonts w:ascii="ＭＳ Ｐゴシック" w:eastAsia="ＭＳ Ｐゴシック" w:hAnsi="ＭＳ Ｐゴシック" w:cs="ＭＳ Ｐゴシック" w:hint="eastAsia"/>
                <w:kern w:val="0"/>
                <w:szCs w:val="21"/>
              </w:rPr>
              <w:t>).</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VALIDITY OF THE TEST</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 xml:space="preserve">VALIDITY OF THE TEST </w:t>
            </w:r>
          </w:p>
        </w:tc>
      </w:tr>
      <w:tr w:rsidR="002A56CE" w:rsidRPr="00561EC3" w:rsidTr="002D4DEB">
        <w:trPr>
          <w:trHeight w:val="20"/>
        </w:trPr>
        <w:tc>
          <w:tcPr>
            <w:tcW w:w="2500" w:type="pct"/>
            <w:tcBorders>
              <w:bottom w:val="single" w:sz="4" w:space="0" w:color="auto"/>
            </w:tcBorders>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6. For a test to be valid the following conditions apply:</w:t>
            </w:r>
          </w:p>
        </w:tc>
        <w:tc>
          <w:tcPr>
            <w:tcW w:w="2500" w:type="pct"/>
            <w:tcBorders>
              <w:bottom w:val="single" w:sz="4" w:space="0" w:color="auto"/>
            </w:tcBorders>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7. For a test to be valid the following conditions apply: </w:t>
            </w:r>
          </w:p>
        </w:tc>
      </w:tr>
      <w:tr w:rsidR="002A56CE" w:rsidRPr="00561EC3" w:rsidTr="002D4DEB">
        <w:trPr>
          <w:trHeight w:val="20"/>
        </w:trPr>
        <w:tc>
          <w:tcPr>
            <w:tcW w:w="2500" w:type="pct"/>
            <w:tcBorders>
              <w:bottom w:val="nil"/>
            </w:tcBorders>
            <w:shd w:val="clear" w:color="auto" w:fill="auto"/>
            <w:hideMark/>
          </w:tcPr>
          <w:p w:rsidR="002A56CE" w:rsidRPr="00561EC3" w:rsidRDefault="002A56CE" w:rsidP="002D4DEB">
            <w:pPr>
              <w:widowControl/>
              <w:spacing w:line="0" w:lineRule="atLeast"/>
              <w:ind w:leftChars="201" w:left="422"/>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the dissolved oxygen concentration </w:t>
            </w:r>
            <w:r w:rsidRPr="00561EC3">
              <w:rPr>
                <w:rFonts w:ascii="ＭＳ Ｐゴシック" w:eastAsia="ＭＳ Ｐゴシック" w:hAnsi="ＭＳ Ｐゴシック" w:cs="ＭＳ Ｐゴシック" w:hint="eastAsia"/>
                <w:kern w:val="0"/>
                <w:szCs w:val="21"/>
                <w:highlight w:val="yellow"/>
              </w:rPr>
              <w:t>must</w:t>
            </w:r>
            <w:r w:rsidRPr="00561EC3">
              <w:rPr>
                <w:rFonts w:ascii="ＭＳ Ｐゴシック" w:eastAsia="ＭＳ Ｐゴシック" w:hAnsi="ＭＳ Ｐゴシック" w:cs="ＭＳ Ｐゴシック" w:hint="eastAsia"/>
                <w:kern w:val="0"/>
                <w:szCs w:val="21"/>
              </w:rPr>
              <w:t xml:space="preserve"> be </w:t>
            </w:r>
            <w:r w:rsidRPr="00B47DA7">
              <w:rPr>
                <w:rFonts w:ascii="ＭＳ Ｐゴシック" w:eastAsia="ＭＳ Ｐゴシック" w:hAnsi="ＭＳ Ｐゴシック" w:cs="ＭＳ Ｐゴシック" w:hint="eastAsia"/>
                <w:kern w:val="0"/>
                <w:szCs w:val="21"/>
                <w:highlight w:val="yellow"/>
                <w:shd w:val="pct15" w:color="auto" w:fill="FFFFFF"/>
              </w:rPr>
              <w:t>between 60 and 100</w:t>
            </w:r>
            <w:r w:rsidRPr="00B47DA7">
              <w:rPr>
                <w:rFonts w:ascii="ＭＳ Ｐゴシック" w:eastAsia="ＭＳ Ｐゴシック" w:hAnsi="ＭＳ Ｐゴシック" w:cs="ＭＳ Ｐゴシック" w:hint="eastAsia"/>
                <w:kern w:val="0"/>
                <w:szCs w:val="21"/>
              </w:rPr>
              <w:t xml:space="preserve"> </w:t>
            </w:r>
            <w:r w:rsidRPr="00561EC3">
              <w:rPr>
                <w:rFonts w:ascii="ＭＳ Ｐゴシック" w:eastAsia="ＭＳ Ｐゴシック" w:hAnsi="ＭＳ Ｐゴシック" w:cs="ＭＳ Ｐゴシック" w:hint="eastAsia"/>
                <w:kern w:val="0"/>
                <w:szCs w:val="21"/>
              </w:rPr>
              <w:t>per cent of the air saturation value throughout the test;</w:t>
            </w:r>
          </w:p>
        </w:tc>
        <w:tc>
          <w:tcPr>
            <w:tcW w:w="2500" w:type="pct"/>
            <w:tcBorders>
              <w:bottom w:val="nil"/>
            </w:tcBorders>
            <w:shd w:val="clear" w:color="auto" w:fill="auto"/>
            <w:hideMark/>
          </w:tcPr>
          <w:p w:rsidR="002A56CE" w:rsidRPr="00561EC3" w:rsidRDefault="002D4DEB" w:rsidP="002D4DEB">
            <w:pPr>
              <w:widowControl/>
              <w:spacing w:line="0" w:lineRule="atLeast"/>
              <w:ind w:leftChars="201" w:left="422"/>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w:t>
            </w:r>
            <w:r w:rsidR="002A56CE" w:rsidRPr="00561EC3">
              <w:rPr>
                <w:rFonts w:ascii="ＭＳ Ｐゴシック" w:eastAsia="ＭＳ Ｐゴシック" w:hAnsi="ＭＳ Ｐゴシック" w:cs="ＭＳ Ｐゴシック" w:hint="eastAsia"/>
                <w:kern w:val="0"/>
                <w:szCs w:val="21"/>
              </w:rPr>
              <w:t xml:space="preserve">the dissolved oxygen concentration </w:t>
            </w:r>
            <w:r w:rsidR="002A56CE" w:rsidRPr="00561EC3">
              <w:rPr>
                <w:rFonts w:ascii="ＭＳ Ｐゴシック" w:eastAsia="ＭＳ Ｐゴシック" w:hAnsi="ＭＳ Ｐゴシック" w:cs="ＭＳ Ｐゴシック" w:hint="eastAsia"/>
                <w:kern w:val="0"/>
                <w:szCs w:val="21"/>
                <w:highlight w:val="yellow"/>
              </w:rPr>
              <w:t>should</w:t>
            </w:r>
            <w:r w:rsidR="002A56CE" w:rsidRPr="00561EC3">
              <w:rPr>
                <w:rFonts w:ascii="ＭＳ Ｐゴシック" w:eastAsia="ＭＳ Ｐゴシック" w:hAnsi="ＭＳ Ｐゴシック" w:cs="ＭＳ Ｐゴシック" w:hint="eastAsia"/>
                <w:kern w:val="0"/>
                <w:szCs w:val="21"/>
              </w:rPr>
              <w:t xml:space="preserve"> be </w:t>
            </w:r>
            <w:r w:rsidR="002A56CE" w:rsidRPr="00B47DA7">
              <w:rPr>
                <w:rFonts w:ascii="ＭＳ Ｐゴシック" w:eastAsia="ＭＳ Ｐゴシック" w:hAnsi="ＭＳ Ｐゴシック" w:cs="ＭＳ Ｐゴシック" w:hint="eastAsia"/>
                <w:kern w:val="0"/>
                <w:szCs w:val="21"/>
                <w:highlight w:val="yellow"/>
                <w:shd w:val="pct15" w:color="auto" w:fill="FFFFFF"/>
              </w:rPr>
              <w:t>&gt;60</w:t>
            </w:r>
            <w:r w:rsidR="002A56CE" w:rsidRPr="00561EC3">
              <w:rPr>
                <w:rFonts w:ascii="ＭＳ Ｐゴシック" w:eastAsia="ＭＳ Ｐゴシック" w:hAnsi="ＭＳ Ｐゴシック" w:cs="ＭＳ Ｐゴシック" w:hint="eastAsia"/>
                <w:kern w:val="0"/>
                <w:szCs w:val="21"/>
              </w:rPr>
              <w:t xml:space="preserve">% of the air saturation value throughout the test; </w:t>
            </w:r>
          </w:p>
        </w:tc>
      </w:tr>
      <w:tr w:rsidR="002A56CE" w:rsidRPr="00561EC3" w:rsidTr="002D4DEB">
        <w:trPr>
          <w:trHeight w:val="20"/>
        </w:trPr>
        <w:tc>
          <w:tcPr>
            <w:tcW w:w="2500" w:type="pct"/>
            <w:tcBorders>
              <w:top w:val="nil"/>
              <w:bottom w:val="nil"/>
            </w:tcBorders>
            <w:shd w:val="clear" w:color="auto" w:fill="auto"/>
            <w:hideMark/>
          </w:tcPr>
          <w:p w:rsidR="002A56CE" w:rsidRPr="00561EC3" w:rsidRDefault="002A56CE" w:rsidP="002D4DEB">
            <w:pPr>
              <w:widowControl/>
              <w:spacing w:line="0" w:lineRule="atLeast"/>
              <w:ind w:leftChars="201" w:left="422"/>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the water temperature </w:t>
            </w:r>
            <w:r w:rsidRPr="00561EC3">
              <w:rPr>
                <w:rFonts w:ascii="ＭＳ Ｐゴシック" w:eastAsia="ＭＳ Ｐゴシック" w:hAnsi="ＭＳ Ｐゴシック" w:cs="ＭＳ Ｐゴシック" w:hint="eastAsia"/>
                <w:kern w:val="0"/>
                <w:szCs w:val="21"/>
                <w:highlight w:val="yellow"/>
              </w:rPr>
              <w:t>must</w:t>
            </w:r>
            <w:r w:rsidRPr="00561EC3">
              <w:rPr>
                <w:rFonts w:ascii="ＭＳ Ｐゴシック" w:eastAsia="ＭＳ Ｐゴシック" w:hAnsi="ＭＳ Ｐゴシック" w:cs="ＭＳ Ｐゴシック" w:hint="eastAsia"/>
                <w:kern w:val="0"/>
                <w:szCs w:val="21"/>
              </w:rPr>
              <w:t xml:space="preserve"> not differ by more than + 1.5oC between test chambers or between successive days at any time during the test, and should be within the temperature ranges specified for the test species (</w:t>
            </w:r>
            <w:r w:rsidRPr="00561EC3">
              <w:rPr>
                <w:rFonts w:ascii="ＭＳ Ｐゴシック" w:eastAsia="ＭＳ Ｐゴシック" w:hAnsi="ＭＳ Ｐゴシック" w:cs="ＭＳ Ｐゴシック" w:hint="eastAsia"/>
                <w:kern w:val="0"/>
                <w:szCs w:val="21"/>
                <w:highlight w:val="yellow"/>
              </w:rPr>
              <w:t>Annexes 3 and 6</w:t>
            </w:r>
            <w:r w:rsidRPr="00561EC3">
              <w:rPr>
                <w:rFonts w:ascii="ＭＳ Ｐゴシック" w:eastAsia="ＭＳ Ｐゴシック" w:hAnsi="ＭＳ Ｐゴシック" w:cs="ＭＳ Ｐゴシック" w:hint="eastAsia"/>
                <w:kern w:val="0"/>
                <w:szCs w:val="21"/>
              </w:rPr>
              <w:t>);</w:t>
            </w:r>
          </w:p>
        </w:tc>
        <w:tc>
          <w:tcPr>
            <w:tcW w:w="2500" w:type="pct"/>
            <w:tcBorders>
              <w:top w:val="nil"/>
              <w:bottom w:val="nil"/>
            </w:tcBorders>
            <w:shd w:val="clear" w:color="auto" w:fill="auto"/>
            <w:hideMark/>
          </w:tcPr>
          <w:p w:rsidR="002A56CE" w:rsidRPr="00561EC3" w:rsidRDefault="002A56CE" w:rsidP="002D4DEB">
            <w:pPr>
              <w:widowControl/>
              <w:spacing w:line="0" w:lineRule="atLeast"/>
              <w:ind w:leftChars="201" w:left="422"/>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the water temperature </w:t>
            </w:r>
            <w:r w:rsidRPr="00561EC3">
              <w:rPr>
                <w:rFonts w:ascii="ＭＳ Ｐゴシック" w:eastAsia="ＭＳ Ｐゴシック" w:hAnsi="ＭＳ Ｐゴシック" w:cs="ＭＳ Ｐゴシック" w:hint="eastAsia"/>
                <w:kern w:val="0"/>
                <w:szCs w:val="21"/>
                <w:highlight w:val="yellow"/>
              </w:rPr>
              <w:t>should</w:t>
            </w:r>
            <w:r w:rsidRPr="00561EC3">
              <w:rPr>
                <w:rFonts w:ascii="ＭＳ Ｐゴシック" w:eastAsia="ＭＳ Ｐゴシック" w:hAnsi="ＭＳ Ｐゴシック" w:cs="ＭＳ Ｐゴシック" w:hint="eastAsia"/>
                <w:kern w:val="0"/>
                <w:szCs w:val="21"/>
              </w:rPr>
              <w:t xml:space="preserve"> not differ by more than + 1.5oC between test chambers or between successive days at any time during the test, and should be within the temperature ranges specified for the test species (</w:t>
            </w:r>
            <w:r w:rsidRPr="00561EC3">
              <w:rPr>
                <w:rFonts w:ascii="ＭＳ Ｐゴシック" w:eastAsia="ＭＳ Ｐゴシック" w:hAnsi="ＭＳ Ｐゴシック" w:cs="ＭＳ Ｐゴシック" w:hint="eastAsia"/>
                <w:kern w:val="0"/>
                <w:szCs w:val="21"/>
                <w:highlight w:val="yellow"/>
              </w:rPr>
              <w:t>Annex 2</w:t>
            </w:r>
            <w:r w:rsidRPr="00561EC3">
              <w:rPr>
                <w:rFonts w:ascii="ＭＳ Ｐゴシック" w:eastAsia="ＭＳ Ｐゴシック" w:hAnsi="ＭＳ Ｐゴシック" w:cs="ＭＳ Ｐゴシック" w:hint="eastAsia"/>
                <w:kern w:val="0"/>
                <w:szCs w:val="21"/>
              </w:rPr>
              <w:t xml:space="preserve">); </w:t>
            </w:r>
          </w:p>
        </w:tc>
      </w:tr>
      <w:tr w:rsidR="002A56CE" w:rsidRPr="00561EC3" w:rsidTr="002D4DEB">
        <w:trPr>
          <w:trHeight w:val="20"/>
        </w:trPr>
        <w:tc>
          <w:tcPr>
            <w:tcW w:w="2500" w:type="pct"/>
            <w:tcBorders>
              <w:top w:val="nil"/>
              <w:bottom w:val="nil"/>
            </w:tcBorders>
            <w:shd w:val="clear" w:color="auto" w:fill="auto"/>
            <w:hideMark/>
          </w:tcPr>
          <w:p w:rsidR="002A56CE" w:rsidRPr="00561EC3" w:rsidRDefault="002A56CE" w:rsidP="002D4DEB">
            <w:pPr>
              <w:widowControl/>
              <w:spacing w:line="0" w:lineRule="atLeast"/>
              <w:ind w:leftChars="201" w:left="422"/>
              <w:contextualSpacing/>
              <w:rPr>
                <w:rFonts w:ascii="ＭＳ Ｐゴシック" w:eastAsia="ＭＳ Ｐゴシック" w:hAnsi="ＭＳ Ｐゴシック" w:cs="ＭＳ Ｐゴシック"/>
                <w:strike/>
                <w:kern w:val="0"/>
                <w:szCs w:val="21"/>
              </w:rPr>
            </w:pPr>
            <w:r w:rsidRPr="00561EC3">
              <w:rPr>
                <w:rFonts w:ascii="ＭＳ Ｐゴシック" w:eastAsia="ＭＳ Ｐゴシック" w:hAnsi="ＭＳ Ｐゴシック" w:cs="ＭＳ Ｐゴシック" w:hint="eastAsia"/>
                <w:strike/>
                <w:kern w:val="0"/>
                <w:szCs w:val="21"/>
              </w:rPr>
              <w:t>- evidence must be available to demonstrate that the concentrations of the test substance in solution have been satisfactorily maintained within + 20% of the mean measured values;</w:t>
            </w:r>
          </w:p>
        </w:tc>
        <w:tc>
          <w:tcPr>
            <w:tcW w:w="2500" w:type="pct"/>
            <w:tcBorders>
              <w:top w:val="nil"/>
              <w:bottom w:val="nil"/>
            </w:tcBorders>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w:t>
            </w:r>
          </w:p>
        </w:tc>
      </w:tr>
      <w:tr w:rsidR="002A56CE" w:rsidRPr="00561EC3" w:rsidTr="00AA1EE5">
        <w:trPr>
          <w:trHeight w:val="20"/>
        </w:trPr>
        <w:tc>
          <w:tcPr>
            <w:tcW w:w="2500" w:type="pct"/>
            <w:tcBorders>
              <w:top w:val="nil"/>
              <w:bottom w:val="nil"/>
            </w:tcBorders>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w:t>
            </w:r>
          </w:p>
        </w:tc>
        <w:tc>
          <w:tcPr>
            <w:tcW w:w="2500" w:type="pct"/>
            <w:tcBorders>
              <w:top w:val="nil"/>
              <w:bottom w:val="nil"/>
            </w:tcBorders>
            <w:shd w:val="clear" w:color="auto" w:fill="auto"/>
            <w:hideMark/>
          </w:tcPr>
          <w:p w:rsidR="002A56CE" w:rsidRPr="00561EC3" w:rsidRDefault="002A56CE" w:rsidP="002D4DEB">
            <w:pPr>
              <w:widowControl/>
              <w:spacing w:line="0" w:lineRule="atLeast"/>
              <w:ind w:leftChars="201" w:left="422"/>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shd w:val="pct15" w:color="auto" w:fill="FFFFFF"/>
              </w:rPr>
              <w:t xml:space="preserve">・the analytical measure of the test concentrations is compulsory. </w:t>
            </w:r>
          </w:p>
        </w:tc>
      </w:tr>
      <w:tr w:rsidR="002A56CE" w:rsidRPr="00561EC3" w:rsidTr="002D4DEB">
        <w:trPr>
          <w:trHeight w:val="20"/>
        </w:trPr>
        <w:tc>
          <w:tcPr>
            <w:tcW w:w="2500" w:type="pct"/>
            <w:tcBorders>
              <w:top w:val="nil"/>
              <w:bottom w:val="nil"/>
            </w:tcBorders>
            <w:shd w:val="clear" w:color="auto" w:fill="auto"/>
            <w:hideMark/>
          </w:tcPr>
          <w:p w:rsidR="002A56CE" w:rsidRPr="00561EC3" w:rsidRDefault="002A56CE" w:rsidP="002D4DEB">
            <w:pPr>
              <w:widowControl/>
              <w:spacing w:line="0" w:lineRule="atLeast"/>
              <w:ind w:leftChars="201" w:left="422"/>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overall survival of fertilised eggs in the controls and, where relevant, in the solvent</w:t>
            </w:r>
            <w:r w:rsidRPr="00561EC3">
              <w:rPr>
                <w:rFonts w:ascii="ＭＳ Ｐゴシック" w:eastAsia="ＭＳ Ｐゴシック" w:hAnsi="ＭＳ Ｐゴシック" w:cs="ＭＳ Ｐゴシック" w:hint="eastAsia"/>
                <w:strike/>
                <w:kern w:val="0"/>
                <w:szCs w:val="21"/>
              </w:rPr>
              <w:t xml:space="preserve">-only </w:t>
            </w:r>
            <w:r w:rsidRPr="00561EC3">
              <w:rPr>
                <w:rFonts w:ascii="ＭＳ Ｐゴシック" w:eastAsia="ＭＳ Ｐゴシック" w:hAnsi="ＭＳ Ｐゴシック" w:cs="ＭＳ Ｐゴシック" w:hint="eastAsia"/>
                <w:kern w:val="0"/>
                <w:szCs w:val="21"/>
              </w:rPr>
              <w:t xml:space="preserve">controls </w:t>
            </w:r>
            <w:r w:rsidRPr="00561EC3">
              <w:rPr>
                <w:rFonts w:ascii="ＭＳ Ｐゴシック" w:eastAsia="ＭＳ Ｐゴシック" w:hAnsi="ＭＳ Ｐゴシック" w:cs="ＭＳ Ｐゴシック" w:hint="eastAsia"/>
                <w:kern w:val="0"/>
                <w:szCs w:val="21"/>
                <w:highlight w:val="yellow"/>
              </w:rPr>
              <w:t>must</w:t>
            </w:r>
            <w:r w:rsidRPr="00561EC3">
              <w:rPr>
                <w:rFonts w:ascii="ＭＳ Ｐゴシック" w:eastAsia="ＭＳ Ｐゴシック" w:hAnsi="ＭＳ Ｐゴシック" w:cs="ＭＳ Ｐゴシック" w:hint="eastAsia"/>
                <w:kern w:val="0"/>
                <w:szCs w:val="21"/>
              </w:rPr>
              <w:t xml:space="preserve"> be greater than or equal to the limits defined in </w:t>
            </w:r>
            <w:r w:rsidRPr="00561EC3">
              <w:rPr>
                <w:rFonts w:ascii="ＭＳ Ｐゴシック" w:eastAsia="ＭＳ Ｐゴシック" w:hAnsi="ＭＳ Ｐゴシック" w:cs="ＭＳ Ｐゴシック" w:hint="eastAsia"/>
                <w:kern w:val="0"/>
                <w:szCs w:val="21"/>
                <w:highlight w:val="yellow"/>
              </w:rPr>
              <w:t>Annexes 3 and 6;</w:t>
            </w:r>
          </w:p>
        </w:tc>
        <w:tc>
          <w:tcPr>
            <w:tcW w:w="2500" w:type="pct"/>
            <w:tcBorders>
              <w:top w:val="nil"/>
              <w:bottom w:val="nil"/>
            </w:tcBorders>
            <w:shd w:val="clear" w:color="auto" w:fill="auto"/>
            <w:hideMark/>
          </w:tcPr>
          <w:p w:rsidR="002A56CE" w:rsidRPr="00561EC3" w:rsidRDefault="002A56CE" w:rsidP="002D4DEB">
            <w:pPr>
              <w:widowControl/>
              <w:spacing w:line="0" w:lineRule="atLeast"/>
              <w:ind w:leftChars="201" w:left="422"/>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overall survival of fertilised eggs </w:t>
            </w:r>
            <w:r w:rsidRPr="00561EC3">
              <w:rPr>
                <w:rFonts w:ascii="ＭＳ Ｐゴシック" w:eastAsia="ＭＳ Ｐゴシック" w:hAnsi="ＭＳ Ｐゴシック" w:cs="ＭＳ Ｐゴシック" w:hint="eastAsia"/>
                <w:kern w:val="0"/>
                <w:szCs w:val="21"/>
                <w:shd w:val="pct15" w:color="auto" w:fill="FFFFFF"/>
              </w:rPr>
              <w:t xml:space="preserve">and post-hatch success </w:t>
            </w:r>
            <w:r w:rsidRPr="00561EC3">
              <w:rPr>
                <w:rFonts w:ascii="ＭＳ Ｐゴシック" w:eastAsia="ＭＳ Ｐゴシック" w:hAnsi="ＭＳ Ｐゴシック" w:cs="ＭＳ Ｐゴシック" w:hint="eastAsia"/>
                <w:kern w:val="0"/>
                <w:szCs w:val="21"/>
              </w:rPr>
              <w:t xml:space="preserve">in the controls and, where relevant, in the solvent controls </w:t>
            </w:r>
            <w:r w:rsidRPr="00561EC3">
              <w:rPr>
                <w:rFonts w:ascii="ＭＳ Ｐゴシック" w:eastAsia="ＭＳ Ｐゴシック" w:hAnsi="ＭＳ Ｐゴシック" w:cs="ＭＳ Ｐゴシック" w:hint="eastAsia"/>
                <w:kern w:val="0"/>
                <w:szCs w:val="21"/>
                <w:highlight w:val="yellow"/>
              </w:rPr>
              <w:t>should</w:t>
            </w:r>
            <w:r w:rsidRPr="00561EC3">
              <w:rPr>
                <w:rFonts w:ascii="ＭＳ Ｐゴシック" w:eastAsia="ＭＳ Ｐゴシック" w:hAnsi="ＭＳ Ｐゴシック" w:cs="ＭＳ Ｐゴシック" w:hint="eastAsia"/>
                <w:kern w:val="0"/>
                <w:szCs w:val="21"/>
              </w:rPr>
              <w:t xml:space="preserve"> be greater than or equal to the limits defined in </w:t>
            </w:r>
            <w:r w:rsidRPr="00561EC3">
              <w:rPr>
                <w:rFonts w:ascii="ＭＳ Ｐゴシック" w:eastAsia="ＭＳ Ｐゴシック" w:hAnsi="ＭＳ Ｐゴシック" w:cs="ＭＳ Ｐゴシック" w:hint="eastAsia"/>
                <w:kern w:val="0"/>
                <w:szCs w:val="21"/>
                <w:highlight w:val="yellow"/>
              </w:rPr>
              <w:t>Annex 2.</w:t>
            </w:r>
            <w:r w:rsidRPr="00561EC3">
              <w:rPr>
                <w:rFonts w:ascii="ＭＳ Ｐゴシック" w:eastAsia="ＭＳ Ｐゴシック" w:hAnsi="ＭＳ Ｐゴシック" w:cs="ＭＳ Ｐゴシック" w:hint="eastAsia"/>
                <w:kern w:val="0"/>
                <w:szCs w:val="21"/>
              </w:rPr>
              <w:t xml:space="preserve"> </w:t>
            </w:r>
          </w:p>
        </w:tc>
      </w:tr>
      <w:tr w:rsidR="002A56CE" w:rsidRPr="00561EC3" w:rsidTr="00AA1EE5">
        <w:trPr>
          <w:trHeight w:val="20"/>
        </w:trPr>
        <w:tc>
          <w:tcPr>
            <w:tcW w:w="2500" w:type="pct"/>
            <w:tcBorders>
              <w:top w:val="nil"/>
              <w:bottom w:val="single" w:sz="4" w:space="0" w:color="auto"/>
            </w:tcBorders>
            <w:shd w:val="clear" w:color="auto" w:fill="auto"/>
            <w:hideMark/>
          </w:tcPr>
          <w:p w:rsidR="002A56CE" w:rsidRPr="00561EC3" w:rsidRDefault="002A56CE" w:rsidP="002D4DEB">
            <w:pPr>
              <w:widowControl/>
              <w:spacing w:line="0" w:lineRule="atLeast"/>
              <w:ind w:leftChars="201" w:left="422"/>
              <w:contextualSpacing/>
              <w:rPr>
                <w:rFonts w:ascii="ＭＳ Ｐゴシック" w:eastAsia="ＭＳ Ｐゴシック" w:hAnsi="ＭＳ Ｐゴシック" w:cs="ＭＳ Ｐゴシック"/>
                <w:strike/>
                <w:kern w:val="0"/>
                <w:szCs w:val="21"/>
              </w:rPr>
            </w:pPr>
            <w:r w:rsidRPr="00561EC3">
              <w:rPr>
                <w:rFonts w:ascii="ＭＳ Ｐゴシック" w:eastAsia="ＭＳ Ｐゴシック" w:hAnsi="ＭＳ Ｐゴシック" w:cs="ＭＳ Ｐゴシック" w:hint="eastAsia"/>
                <w:strike/>
                <w:kern w:val="0"/>
                <w:szCs w:val="21"/>
              </w:rPr>
              <w:t>- when a solubilising agent is used it must have no significant effect on survival nor produce any other adverse effects on the early-life stages as revealed by a solvent-only control.</w:t>
            </w:r>
          </w:p>
        </w:tc>
        <w:tc>
          <w:tcPr>
            <w:tcW w:w="2500" w:type="pct"/>
            <w:tcBorders>
              <w:top w:val="nil"/>
            </w:tcBorders>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w:t>
            </w:r>
          </w:p>
        </w:tc>
      </w:tr>
      <w:tr w:rsidR="002A56CE" w:rsidRPr="00561EC3" w:rsidTr="00AA1EE5">
        <w:trPr>
          <w:trHeight w:val="20"/>
        </w:trPr>
        <w:tc>
          <w:tcPr>
            <w:tcW w:w="2500" w:type="pct"/>
            <w:tcBorders>
              <w:top w:val="single" w:sz="4" w:space="0" w:color="auto"/>
              <w:bottom w:val="nil"/>
            </w:tcBorders>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shd w:val="pct15" w:color="auto" w:fill="FFFFFF"/>
              </w:rPr>
              <w:t>8. If a minor deviation from the validity criteria is observed, the consequences should be considered in relation to the reliability of the test data and these considerations should be included in the report. Effects on survival, hatch or growth occurring in the solvent control, when compared to the negative control, should be reported and discussed in the context of the reliability of the test data.</w:t>
            </w:r>
          </w:p>
        </w:tc>
      </w:tr>
      <w:tr w:rsidR="002A56CE" w:rsidRPr="00561EC3" w:rsidTr="00AA1EE5">
        <w:trPr>
          <w:trHeight w:val="20"/>
        </w:trPr>
        <w:tc>
          <w:tcPr>
            <w:tcW w:w="2500" w:type="pct"/>
            <w:tcBorders>
              <w:top w:val="single" w:sz="4" w:space="0" w:color="auto"/>
            </w:tcBorders>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b/>
                <w:kern w:val="0"/>
                <w:szCs w:val="21"/>
              </w:rPr>
              <w:t>DESCRIPTION OF THE METHOD</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 xml:space="preserve">DESCRIPTION OF THE METHOD </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Test chambers</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 xml:space="preserve">Test chambers </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7. Any glass, stainless steel or other chemically inert vessels can be used. The dimensions of the vessels should be large enough to allow </w:t>
            </w:r>
            <w:r w:rsidRPr="00561EC3">
              <w:rPr>
                <w:rFonts w:ascii="ＭＳ Ｐゴシック" w:eastAsia="ＭＳ Ｐゴシック" w:hAnsi="ＭＳ Ｐゴシック" w:cs="ＭＳ Ｐゴシック" w:hint="eastAsia"/>
                <w:kern w:val="0"/>
                <w:szCs w:val="21"/>
                <w:highlight w:val="yellow"/>
              </w:rPr>
              <w:t>compliance with loading rate criteria given below.</w:t>
            </w:r>
            <w:r w:rsidRPr="00561EC3">
              <w:rPr>
                <w:rFonts w:ascii="ＭＳ Ｐゴシック" w:eastAsia="ＭＳ Ｐゴシック" w:hAnsi="ＭＳ Ｐゴシック" w:cs="ＭＳ Ｐゴシック" w:hint="eastAsia"/>
                <w:kern w:val="0"/>
                <w:szCs w:val="21"/>
              </w:rPr>
              <w:t xml:space="preserve"> It is desirable that test chambers be randomly positioned in the test area. A randomised block design with each treatment being present in each block </w:t>
            </w:r>
            <w:r w:rsidRPr="00561EC3">
              <w:rPr>
                <w:rFonts w:ascii="ＭＳ Ｐゴシック" w:eastAsia="ＭＳ Ｐゴシック" w:hAnsi="ＭＳ Ｐゴシック" w:cs="ＭＳ Ｐゴシック" w:hint="eastAsia"/>
                <w:kern w:val="0"/>
                <w:szCs w:val="21"/>
              </w:rPr>
              <w:lastRenderedPageBreak/>
              <w:t>is preferable to a completely randomised design. The test chambers should be shielded from unwanted disturbance.</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lastRenderedPageBreak/>
              <w:t xml:space="preserve">9. Any glass, stainless steel or other chemically inert vessels can be used. </w:t>
            </w:r>
            <w:r w:rsidRPr="00561EC3">
              <w:rPr>
                <w:rFonts w:ascii="ＭＳ Ｐゴシック" w:eastAsia="ＭＳ Ｐゴシック" w:hAnsi="ＭＳ Ｐゴシック" w:cs="ＭＳ Ｐゴシック" w:hint="eastAsia"/>
                <w:kern w:val="0"/>
                <w:szCs w:val="21"/>
                <w:shd w:val="pct15" w:color="auto" w:fill="FFFFFF"/>
              </w:rPr>
              <w:t>As silicone is known to have a strong capacity to absorb lipophilic substances, the use of silicone tubing in flow-through studies and use of silicone seals in contact with water should be minimised by the use of e.g. monoblock glass aquaria.</w:t>
            </w:r>
            <w:r w:rsidRPr="00561EC3">
              <w:rPr>
                <w:rFonts w:ascii="ＭＳ Ｐゴシック" w:eastAsia="ＭＳ Ｐゴシック" w:hAnsi="ＭＳ Ｐゴシック" w:cs="ＭＳ Ｐゴシック" w:hint="eastAsia"/>
                <w:kern w:val="0"/>
                <w:szCs w:val="21"/>
              </w:rPr>
              <w:t xml:space="preserve"> The dimensions of the vessels should be large enough to allow </w:t>
            </w:r>
            <w:r w:rsidRPr="00561EC3">
              <w:rPr>
                <w:rFonts w:ascii="ＭＳ Ｐゴシック" w:eastAsia="ＭＳ Ｐゴシック" w:hAnsi="ＭＳ Ｐゴシック" w:cs="ＭＳ Ｐゴシック" w:hint="eastAsia"/>
                <w:kern w:val="0"/>
                <w:szCs w:val="21"/>
                <w:highlight w:val="yellow"/>
              </w:rPr>
              <w:t xml:space="preserve">proper growth in the control, maintenance of dissolved </w:t>
            </w:r>
            <w:r w:rsidRPr="00561EC3">
              <w:rPr>
                <w:rFonts w:ascii="ＭＳ Ｐゴシック" w:eastAsia="ＭＳ Ｐゴシック" w:hAnsi="ＭＳ Ｐゴシック" w:cs="ＭＳ Ｐゴシック" w:hint="eastAsia"/>
                <w:kern w:val="0"/>
                <w:szCs w:val="21"/>
                <w:highlight w:val="yellow"/>
              </w:rPr>
              <w:lastRenderedPageBreak/>
              <w:t>oxygen concentration (e.g. for small fish species, a 7 L tank volume will achieve this) and compliance with the loading rate criteria given in paragraph 19.</w:t>
            </w:r>
            <w:r w:rsidRPr="00561EC3">
              <w:rPr>
                <w:rFonts w:ascii="ＭＳ Ｐゴシック" w:eastAsia="ＭＳ Ｐゴシック" w:hAnsi="ＭＳ Ｐゴシック" w:cs="ＭＳ Ｐゴシック" w:hint="eastAsia"/>
                <w:kern w:val="0"/>
                <w:szCs w:val="21"/>
              </w:rPr>
              <w:t xml:space="preserve"> It is desirable that test chambers be randomly positioned in the test area. A randomised block design with each treatment being present in each block is preferable to a completely randomised design. The test chambers should be shielded from unwanted disturbance. </w:t>
            </w:r>
            <w:r w:rsidRPr="00561EC3">
              <w:rPr>
                <w:rFonts w:ascii="ＭＳ Ｐゴシック" w:eastAsia="ＭＳ Ｐゴシック" w:hAnsi="ＭＳ Ｐゴシック" w:cs="ＭＳ Ｐゴシック" w:hint="eastAsia"/>
                <w:kern w:val="0"/>
                <w:szCs w:val="21"/>
                <w:shd w:val="pct15" w:color="auto" w:fill="FFFFFF"/>
              </w:rPr>
              <w:t>The test system should preferably be conditioned with concentrations of the test chemical for a sufficient duration to demonstrate stable exposure concentrations prior to the introduction of test organisms.</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lastRenderedPageBreak/>
              <w:t>Selection of species</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 xml:space="preserve">Selection of species </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8. Recommended fish species are given in Table 1</w:t>
            </w:r>
            <w:r w:rsidRPr="00561EC3">
              <w:rPr>
                <w:rFonts w:ascii="ＭＳ Ｐゴシック" w:eastAsia="ＭＳ Ｐゴシック" w:hAnsi="ＭＳ Ｐゴシック" w:cs="ＭＳ Ｐゴシック" w:hint="eastAsia"/>
                <w:strike/>
                <w:kern w:val="0"/>
                <w:szCs w:val="21"/>
              </w:rPr>
              <w:t>a</w:t>
            </w:r>
            <w:r w:rsidRPr="00561EC3">
              <w:rPr>
                <w:rFonts w:ascii="ＭＳ Ｐゴシック" w:eastAsia="ＭＳ Ｐゴシック" w:hAnsi="ＭＳ Ｐゴシック" w:cs="ＭＳ Ｐゴシック" w:hint="eastAsia"/>
                <w:kern w:val="0"/>
                <w:szCs w:val="21"/>
              </w:rPr>
              <w:t xml:space="preserve">. This does not preclude the use of other species </w:t>
            </w:r>
            <w:r w:rsidRPr="00561EC3">
              <w:rPr>
                <w:rFonts w:ascii="ＭＳ Ｐゴシック" w:eastAsia="ＭＳ Ｐゴシック" w:hAnsi="ＭＳ Ｐゴシック" w:cs="ＭＳ Ｐゴシック" w:hint="eastAsia"/>
                <w:strike/>
                <w:kern w:val="0"/>
                <w:szCs w:val="21"/>
              </w:rPr>
              <w:t>(and examples are given in Table 1b)</w:t>
            </w:r>
            <w:r w:rsidRPr="00561EC3">
              <w:rPr>
                <w:rFonts w:ascii="ＭＳ Ｐゴシック" w:eastAsia="ＭＳ Ｐゴシック" w:hAnsi="ＭＳ Ｐゴシック" w:cs="ＭＳ Ｐゴシック" w:hint="eastAsia"/>
                <w:kern w:val="0"/>
                <w:szCs w:val="21"/>
              </w:rPr>
              <w:t>, but the test procedure may have to be adapted to provide suitable test conditions. The rationale for the selection of the species and the experimental method should be reported in this case.</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10. Recommended fish species are given in Table 1. This does not preclude the use of other species, but the test procedure may have to be adapted to provide suitable test conditions. The rationale for the selection of the species and the experimental method should be reported in this case.</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Holding of the brood fish</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 xml:space="preserve">Holding of the brood fish </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9. Details on holding the brood stock under satisfactory conditions may be found in </w:t>
            </w:r>
            <w:r w:rsidRPr="00561EC3">
              <w:rPr>
                <w:rFonts w:ascii="ＭＳ Ｐゴシック" w:eastAsia="ＭＳ Ｐゴシック" w:hAnsi="ＭＳ Ｐゴシック" w:cs="ＭＳ Ｐゴシック" w:hint="eastAsia"/>
                <w:kern w:val="0"/>
                <w:szCs w:val="21"/>
                <w:highlight w:val="yellow"/>
              </w:rPr>
              <w:t>Annex 2</w:t>
            </w:r>
            <w:r w:rsidRPr="00561EC3">
              <w:rPr>
                <w:rFonts w:ascii="ＭＳ Ｐゴシック" w:eastAsia="ＭＳ Ｐゴシック" w:hAnsi="ＭＳ Ｐゴシック" w:cs="ＭＳ Ｐゴシック" w:hint="eastAsia"/>
                <w:kern w:val="0"/>
                <w:szCs w:val="21"/>
              </w:rPr>
              <w:t xml:space="preserve"> and the references cited (</w:t>
            </w:r>
            <w:r w:rsidRPr="00561EC3">
              <w:rPr>
                <w:rFonts w:ascii="ＭＳ Ｐゴシック" w:eastAsia="ＭＳ Ｐゴシック" w:hAnsi="ＭＳ Ｐゴシック" w:cs="ＭＳ Ｐゴシック" w:hint="eastAsia"/>
                <w:kern w:val="0"/>
                <w:szCs w:val="21"/>
                <w:highlight w:val="yellow"/>
              </w:rPr>
              <w:t>1</w:t>
            </w:r>
            <w:r w:rsidRPr="00561EC3">
              <w:rPr>
                <w:rFonts w:ascii="ＭＳ Ｐゴシック" w:eastAsia="ＭＳ Ｐゴシック" w:hAnsi="ＭＳ Ｐゴシック" w:cs="ＭＳ Ｐゴシック" w:hint="eastAsia"/>
                <w:kern w:val="0"/>
                <w:szCs w:val="21"/>
              </w:rPr>
              <w:t>)(</w:t>
            </w:r>
            <w:r w:rsidRPr="00561EC3">
              <w:rPr>
                <w:rFonts w:ascii="ＭＳ Ｐゴシック" w:eastAsia="ＭＳ Ｐゴシック" w:hAnsi="ＭＳ Ｐゴシック" w:cs="ＭＳ Ｐゴシック" w:hint="eastAsia"/>
                <w:kern w:val="0"/>
                <w:szCs w:val="21"/>
                <w:highlight w:val="yellow"/>
              </w:rPr>
              <w:t>2</w:t>
            </w:r>
            <w:r w:rsidRPr="00561EC3">
              <w:rPr>
                <w:rFonts w:ascii="ＭＳ Ｐゴシック" w:eastAsia="ＭＳ Ｐゴシック" w:hAnsi="ＭＳ Ｐゴシック" w:cs="ＭＳ Ｐゴシック" w:hint="eastAsia"/>
                <w:kern w:val="0"/>
                <w:szCs w:val="21"/>
              </w:rPr>
              <w:t>)(</w:t>
            </w:r>
            <w:r w:rsidRPr="00561EC3">
              <w:rPr>
                <w:rFonts w:ascii="ＭＳ Ｐゴシック" w:eastAsia="ＭＳ Ｐゴシック" w:hAnsi="ＭＳ Ｐゴシック" w:cs="ＭＳ Ｐゴシック" w:hint="eastAsia"/>
                <w:kern w:val="0"/>
                <w:szCs w:val="21"/>
                <w:highlight w:val="yellow"/>
              </w:rPr>
              <w:t>3</w:t>
            </w:r>
            <w:r w:rsidRPr="00561EC3">
              <w:rPr>
                <w:rFonts w:ascii="ＭＳ Ｐゴシック" w:eastAsia="ＭＳ Ｐゴシック" w:hAnsi="ＭＳ Ｐゴシック" w:cs="ＭＳ Ｐゴシック" w:hint="eastAsia"/>
                <w:kern w:val="0"/>
                <w:szCs w:val="21"/>
              </w:rPr>
              <w:t>).</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11. Details on holding the brood stock under satisfactory conditions may be found in </w:t>
            </w:r>
            <w:r w:rsidRPr="00561EC3">
              <w:rPr>
                <w:rFonts w:ascii="ＭＳ Ｐゴシック" w:eastAsia="ＭＳ Ｐゴシック" w:hAnsi="ＭＳ Ｐゴシック" w:cs="ＭＳ Ｐゴシック" w:hint="eastAsia"/>
                <w:kern w:val="0"/>
                <w:szCs w:val="21"/>
                <w:highlight w:val="yellow"/>
              </w:rPr>
              <w:t>Annex 3</w:t>
            </w:r>
            <w:r w:rsidRPr="00561EC3">
              <w:rPr>
                <w:rFonts w:ascii="ＭＳ Ｐゴシック" w:eastAsia="ＭＳ Ｐゴシック" w:hAnsi="ＭＳ Ｐゴシック" w:cs="ＭＳ Ｐゴシック" w:hint="eastAsia"/>
                <w:kern w:val="0"/>
                <w:szCs w:val="21"/>
              </w:rPr>
              <w:t xml:space="preserve"> and the references cited (</w:t>
            </w:r>
            <w:r w:rsidRPr="00561EC3">
              <w:rPr>
                <w:rFonts w:ascii="ＭＳ Ｐゴシック" w:eastAsia="ＭＳ Ｐゴシック" w:hAnsi="ＭＳ Ｐゴシック" w:cs="ＭＳ Ｐゴシック" w:hint="eastAsia"/>
                <w:kern w:val="0"/>
                <w:szCs w:val="21"/>
                <w:highlight w:val="yellow"/>
              </w:rPr>
              <w:t>3</w:t>
            </w:r>
            <w:r w:rsidRPr="00561EC3">
              <w:rPr>
                <w:rFonts w:ascii="ＭＳ Ｐゴシック" w:eastAsia="ＭＳ Ｐゴシック" w:hAnsi="ＭＳ Ｐゴシック" w:cs="ＭＳ Ｐゴシック" w:hint="eastAsia"/>
                <w:kern w:val="0"/>
                <w:szCs w:val="21"/>
              </w:rPr>
              <w:t>)(</w:t>
            </w:r>
            <w:r w:rsidRPr="00561EC3">
              <w:rPr>
                <w:rFonts w:ascii="ＭＳ Ｐゴシック" w:eastAsia="ＭＳ Ｐゴシック" w:hAnsi="ＭＳ Ｐゴシック" w:cs="ＭＳ Ｐゴシック" w:hint="eastAsia"/>
                <w:kern w:val="0"/>
                <w:szCs w:val="21"/>
                <w:highlight w:val="yellow"/>
              </w:rPr>
              <w:t>4</w:t>
            </w:r>
            <w:r w:rsidRPr="00561EC3">
              <w:rPr>
                <w:rFonts w:ascii="ＭＳ Ｐゴシック" w:eastAsia="ＭＳ Ｐゴシック" w:hAnsi="ＭＳ Ｐゴシック" w:cs="ＭＳ Ｐゴシック" w:hint="eastAsia"/>
                <w:kern w:val="0"/>
                <w:szCs w:val="21"/>
              </w:rPr>
              <w:t>)(</w:t>
            </w:r>
            <w:r w:rsidRPr="00561EC3">
              <w:rPr>
                <w:rFonts w:ascii="ＭＳ Ｐゴシック" w:eastAsia="ＭＳ Ｐゴシック" w:hAnsi="ＭＳ Ｐゴシック" w:cs="ＭＳ Ｐゴシック" w:hint="eastAsia"/>
                <w:kern w:val="0"/>
                <w:szCs w:val="21"/>
                <w:highlight w:val="yellow"/>
              </w:rPr>
              <w:t>5</w:t>
            </w:r>
            <w:r w:rsidRPr="00561EC3">
              <w:rPr>
                <w:rFonts w:ascii="ＭＳ Ｐゴシック" w:eastAsia="ＭＳ Ｐゴシック" w:hAnsi="ＭＳ Ｐゴシック" w:cs="ＭＳ Ｐゴシック" w:hint="eastAsia"/>
                <w:kern w:val="0"/>
                <w:szCs w:val="21"/>
              </w:rPr>
              <w:t>).</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Handling of embryos and larvae</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 xml:space="preserve">Handling of </w:t>
            </w:r>
            <w:r w:rsidRPr="00561EC3">
              <w:rPr>
                <w:rFonts w:ascii="ＭＳ Ｐゴシック" w:eastAsia="ＭＳ Ｐゴシック" w:hAnsi="ＭＳ Ｐゴシック" w:cs="ＭＳ Ｐゴシック" w:hint="eastAsia"/>
                <w:b/>
                <w:kern w:val="0"/>
                <w:szCs w:val="21"/>
                <w:shd w:val="pct15" w:color="auto" w:fill="FFFFFF"/>
              </w:rPr>
              <w:t>fertilised eggs,</w:t>
            </w:r>
            <w:r w:rsidRPr="00561EC3">
              <w:rPr>
                <w:rFonts w:ascii="ＭＳ Ｐゴシック" w:eastAsia="ＭＳ Ｐゴシック" w:hAnsi="ＭＳ Ｐゴシック" w:cs="ＭＳ Ｐゴシック" w:hint="eastAsia"/>
                <w:b/>
                <w:kern w:val="0"/>
                <w:szCs w:val="21"/>
              </w:rPr>
              <w:t xml:space="preserve"> embryos and larvae </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10. Initially, embryos and larvae may be exposed within the main vessel in smaller glass or stainless steel vessels, fitted with mesh sides or ends to permit a flow of test solution through the vessel.</w:t>
            </w:r>
            <w:r w:rsidR="002F23C9">
              <w:rPr>
                <w:rFonts w:ascii="ＭＳ Ｐゴシック" w:eastAsia="ＭＳ Ｐゴシック" w:hAnsi="ＭＳ Ｐゴシック" w:cs="ＭＳ Ｐゴシック" w:hint="eastAsia"/>
                <w:kern w:val="0"/>
                <w:szCs w:val="21"/>
              </w:rPr>
              <w:t xml:space="preserve"> </w:t>
            </w:r>
            <w:r w:rsidRPr="00561EC3">
              <w:rPr>
                <w:rFonts w:ascii="ＭＳ Ｐゴシック" w:eastAsia="ＭＳ Ｐゴシック" w:hAnsi="ＭＳ Ｐゴシック" w:cs="ＭＳ Ｐゴシック" w:hint="eastAsia"/>
                <w:kern w:val="0"/>
                <w:szCs w:val="21"/>
              </w:rPr>
              <w:t>Non-turbulent flow through these small vessels may be induced by suspending them from an arm arranged to move the vessel up and down but always keeping the organisms submerged. Fertilised eggs　of salmonid fishes can be supported on racks or meshes with apertures sufficiently large to allow larvae to drop through after hatching.</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12. Initially, </w:t>
            </w:r>
            <w:r w:rsidRPr="00561EC3">
              <w:rPr>
                <w:rFonts w:ascii="ＭＳ Ｐゴシック" w:eastAsia="ＭＳ Ｐゴシック" w:hAnsi="ＭＳ Ｐゴシック" w:cs="ＭＳ Ｐゴシック" w:hint="eastAsia"/>
                <w:kern w:val="0"/>
                <w:szCs w:val="21"/>
                <w:shd w:val="pct15" w:color="auto" w:fill="FFFFFF"/>
              </w:rPr>
              <w:t>fertilised eggs,</w:t>
            </w:r>
            <w:r w:rsidRPr="00561EC3">
              <w:rPr>
                <w:rFonts w:ascii="ＭＳ Ｐゴシック" w:eastAsia="ＭＳ Ｐゴシック" w:hAnsi="ＭＳ Ｐゴシック" w:cs="ＭＳ Ｐゴシック" w:hint="eastAsia"/>
                <w:kern w:val="0"/>
                <w:szCs w:val="21"/>
              </w:rPr>
              <w:t xml:space="preserve"> embryos and larvae may be exposed within the main vessel in smaller glass or stainless steel vessels, fitted with mesh sides or ends to permit a flow of test solution through the vessel.</w:t>
            </w:r>
            <w:r w:rsidR="002F23C9">
              <w:rPr>
                <w:rFonts w:ascii="ＭＳ Ｐゴシック" w:eastAsia="ＭＳ Ｐゴシック" w:hAnsi="ＭＳ Ｐゴシック" w:cs="ＭＳ Ｐゴシック" w:hint="eastAsia"/>
                <w:kern w:val="0"/>
                <w:szCs w:val="21"/>
              </w:rPr>
              <w:t xml:space="preserve"> </w:t>
            </w:r>
            <w:r w:rsidRPr="00561EC3">
              <w:rPr>
                <w:rFonts w:ascii="ＭＳ Ｐゴシック" w:eastAsia="ＭＳ Ｐゴシック" w:hAnsi="ＭＳ Ｐゴシック" w:cs="ＭＳ Ｐゴシック" w:hint="eastAsia"/>
                <w:kern w:val="0"/>
                <w:szCs w:val="21"/>
              </w:rPr>
              <w:t xml:space="preserve">Non-turbulent flow-through </w:t>
            </w:r>
            <w:r w:rsidRPr="00561EC3">
              <w:rPr>
                <w:rFonts w:ascii="ＭＳ Ｐゴシック" w:eastAsia="ＭＳ Ｐゴシック" w:hAnsi="ＭＳ Ｐゴシック" w:cs="ＭＳ Ｐゴシック" w:hint="eastAsia"/>
                <w:kern w:val="0"/>
                <w:szCs w:val="21"/>
                <w:shd w:val="pct15" w:color="auto" w:fill="FFFFFF"/>
              </w:rPr>
              <w:t xml:space="preserve">in </w:t>
            </w:r>
            <w:r w:rsidRPr="00561EC3">
              <w:rPr>
                <w:rFonts w:ascii="ＭＳ Ｐゴシック" w:eastAsia="ＭＳ Ｐゴシック" w:hAnsi="ＭＳ Ｐゴシック" w:cs="ＭＳ Ｐゴシック" w:hint="eastAsia"/>
                <w:kern w:val="0"/>
                <w:szCs w:val="21"/>
              </w:rPr>
              <w:t xml:space="preserve">these small vessels may be induced by suspending them from an arm arranged to move the vessel up and down but always keeping the organisms submerged. Fertilised eggs of salmonid fishes can be supported on racks or meshes with apertures sufficiently large to allow larvae to drop through after hatching. </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11. Where egg containers, grids or meshes have been used to hold eggs within the main test vessel, these restraints should be removed after the larvae hatch, according to the </w:t>
            </w:r>
            <w:r w:rsidRPr="00561EC3">
              <w:rPr>
                <w:rFonts w:ascii="ＭＳ Ｐゴシック" w:eastAsia="ＭＳ Ｐゴシック" w:hAnsi="ＭＳ Ｐゴシック" w:cs="ＭＳ Ｐゴシック" w:hint="eastAsia"/>
                <w:kern w:val="0"/>
                <w:szCs w:val="21"/>
                <w:highlight w:val="yellow"/>
              </w:rPr>
              <w:t>advice</w:t>
            </w:r>
            <w:r w:rsidRPr="00561EC3">
              <w:rPr>
                <w:rFonts w:ascii="ＭＳ Ｐゴシック" w:eastAsia="ＭＳ Ｐゴシック" w:hAnsi="ＭＳ Ｐゴシック" w:cs="ＭＳ Ｐゴシック" w:hint="eastAsia"/>
                <w:kern w:val="0"/>
                <w:szCs w:val="21"/>
              </w:rPr>
              <w:t xml:space="preserve"> in </w:t>
            </w:r>
            <w:r w:rsidRPr="00561EC3">
              <w:rPr>
                <w:rFonts w:ascii="ＭＳ Ｐゴシック" w:eastAsia="ＭＳ Ｐゴシック" w:hAnsi="ＭＳ Ｐゴシック" w:cs="ＭＳ Ｐゴシック" w:hint="eastAsia"/>
                <w:kern w:val="0"/>
                <w:szCs w:val="21"/>
                <w:highlight w:val="yellow"/>
              </w:rPr>
              <w:t>Annex 2</w:t>
            </w:r>
            <w:r w:rsidRPr="00561EC3">
              <w:rPr>
                <w:rFonts w:ascii="ＭＳ Ｐゴシック" w:eastAsia="ＭＳ Ｐゴシック" w:hAnsi="ＭＳ Ｐゴシック" w:cs="ＭＳ Ｐゴシック" w:hint="eastAsia"/>
                <w:kern w:val="0"/>
                <w:szCs w:val="21"/>
              </w:rPr>
              <w:t xml:space="preserve">, except that meshes should be retained to prevent the escape of the </w:t>
            </w:r>
            <w:r w:rsidRPr="00561EC3">
              <w:rPr>
                <w:rFonts w:ascii="ＭＳ Ｐゴシック" w:eastAsia="ＭＳ Ｐゴシック" w:hAnsi="ＭＳ Ｐゴシック" w:cs="ＭＳ Ｐゴシック" w:hint="eastAsia"/>
                <w:kern w:val="0"/>
                <w:szCs w:val="21"/>
                <w:highlight w:val="yellow"/>
              </w:rPr>
              <w:t>fish</w:t>
            </w:r>
            <w:r w:rsidRPr="00561EC3">
              <w:rPr>
                <w:rFonts w:ascii="ＭＳ Ｐゴシック" w:eastAsia="ＭＳ Ｐゴシック" w:hAnsi="ＭＳ Ｐゴシック" w:cs="ＭＳ Ｐゴシック" w:hint="eastAsia"/>
                <w:kern w:val="0"/>
                <w:szCs w:val="21"/>
              </w:rPr>
              <w:t xml:space="preserve">. If there is a need to transfer the larvae, they should not be exposed to the air and nets should not be used to release </w:t>
            </w:r>
            <w:r w:rsidRPr="00561EC3">
              <w:rPr>
                <w:rFonts w:ascii="ＭＳ Ｐゴシック" w:eastAsia="ＭＳ Ｐゴシック" w:hAnsi="ＭＳ Ｐゴシック" w:cs="ＭＳ Ｐゴシック" w:hint="eastAsia"/>
                <w:kern w:val="0"/>
                <w:szCs w:val="21"/>
                <w:highlight w:val="yellow"/>
              </w:rPr>
              <w:t>fish</w:t>
            </w:r>
            <w:r w:rsidRPr="00561EC3">
              <w:rPr>
                <w:rFonts w:ascii="ＭＳ Ｐゴシック" w:eastAsia="ＭＳ Ｐゴシック" w:hAnsi="ＭＳ Ｐゴシック" w:cs="ＭＳ Ｐゴシック" w:hint="eastAsia"/>
                <w:kern w:val="0"/>
                <w:szCs w:val="21"/>
              </w:rPr>
              <w:t xml:space="preserve"> from egg containers. The timing of this transfer varies with the species and transfer may not always be necessary.</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13. Where egg containers, grids or meshes have been used to hold eggs within the main test vessel, these restraints should be removed after the larvae hatch, according to the </w:t>
            </w:r>
            <w:r w:rsidRPr="00561EC3">
              <w:rPr>
                <w:rFonts w:ascii="ＭＳ Ｐゴシック" w:eastAsia="ＭＳ Ｐゴシック" w:hAnsi="ＭＳ Ｐゴシック" w:cs="ＭＳ Ｐゴシック" w:hint="eastAsia"/>
                <w:kern w:val="0"/>
                <w:szCs w:val="21"/>
                <w:highlight w:val="yellow"/>
              </w:rPr>
              <w:t>guidance</w:t>
            </w:r>
            <w:r w:rsidRPr="00561EC3">
              <w:rPr>
                <w:rFonts w:ascii="ＭＳ Ｐゴシック" w:eastAsia="ＭＳ Ｐゴシック" w:hAnsi="ＭＳ Ｐゴシック" w:cs="ＭＳ Ｐゴシック" w:hint="eastAsia"/>
                <w:kern w:val="0"/>
                <w:szCs w:val="21"/>
              </w:rPr>
              <w:t xml:space="preserve"> in </w:t>
            </w:r>
            <w:r w:rsidRPr="00561EC3">
              <w:rPr>
                <w:rFonts w:ascii="ＭＳ Ｐゴシック" w:eastAsia="ＭＳ Ｐゴシック" w:hAnsi="ＭＳ Ｐゴシック" w:cs="ＭＳ Ｐゴシック" w:hint="eastAsia"/>
                <w:kern w:val="0"/>
                <w:szCs w:val="21"/>
                <w:highlight w:val="yellow"/>
              </w:rPr>
              <w:t>Annex 3</w:t>
            </w:r>
            <w:r w:rsidRPr="00561EC3">
              <w:rPr>
                <w:rFonts w:ascii="ＭＳ Ｐゴシック" w:eastAsia="ＭＳ Ｐゴシック" w:hAnsi="ＭＳ Ｐゴシック" w:cs="ＭＳ Ｐゴシック" w:hint="eastAsia"/>
                <w:kern w:val="0"/>
                <w:szCs w:val="21"/>
              </w:rPr>
              <w:t xml:space="preserve">, except that meshes should be retained to prevent the escape of the </w:t>
            </w:r>
            <w:r w:rsidRPr="00561EC3">
              <w:rPr>
                <w:rFonts w:ascii="ＭＳ Ｐゴシック" w:eastAsia="ＭＳ Ｐゴシック" w:hAnsi="ＭＳ Ｐゴシック" w:cs="ＭＳ Ｐゴシック" w:hint="eastAsia"/>
                <w:kern w:val="0"/>
                <w:szCs w:val="21"/>
                <w:highlight w:val="yellow"/>
              </w:rPr>
              <w:t>larvae</w:t>
            </w:r>
            <w:r w:rsidRPr="00561EC3">
              <w:rPr>
                <w:rFonts w:ascii="ＭＳ Ｐゴシック" w:eastAsia="ＭＳ Ｐゴシック" w:hAnsi="ＭＳ Ｐゴシック" w:cs="ＭＳ Ｐゴシック" w:hint="eastAsia"/>
                <w:kern w:val="0"/>
                <w:szCs w:val="21"/>
              </w:rPr>
              <w:t xml:space="preserve">. If there is a need to transfer the larvae, they should not be exposed to the air and nets should not be used to release </w:t>
            </w:r>
            <w:r w:rsidRPr="00561EC3">
              <w:rPr>
                <w:rFonts w:ascii="ＭＳ Ｐゴシック" w:eastAsia="ＭＳ Ｐゴシック" w:hAnsi="ＭＳ Ｐゴシック" w:cs="ＭＳ Ｐゴシック" w:hint="eastAsia"/>
                <w:kern w:val="0"/>
                <w:szCs w:val="21"/>
                <w:highlight w:val="yellow"/>
              </w:rPr>
              <w:t>larvae</w:t>
            </w:r>
            <w:r w:rsidRPr="00561EC3">
              <w:rPr>
                <w:rFonts w:ascii="ＭＳ Ｐゴシック" w:eastAsia="ＭＳ Ｐゴシック" w:hAnsi="ＭＳ Ｐゴシック" w:cs="ＭＳ Ｐゴシック" w:hint="eastAsia"/>
                <w:kern w:val="0"/>
                <w:szCs w:val="21"/>
              </w:rPr>
              <w:t xml:space="preserve"> from egg containers. The timing of this transfer varies with the species and </w:t>
            </w:r>
            <w:r w:rsidRPr="00561EC3">
              <w:rPr>
                <w:rFonts w:ascii="ＭＳ Ｐゴシック" w:eastAsia="ＭＳ Ｐゴシック" w:hAnsi="ＭＳ Ｐゴシック" w:cs="ＭＳ Ｐゴシック" w:hint="eastAsia"/>
                <w:kern w:val="0"/>
                <w:szCs w:val="21"/>
                <w:shd w:val="pct15" w:color="auto" w:fill="FFFFFF"/>
              </w:rPr>
              <w:t xml:space="preserve">should be documented in the report. However, a </w:t>
            </w:r>
            <w:r w:rsidRPr="00561EC3">
              <w:rPr>
                <w:rFonts w:ascii="ＭＳ Ｐゴシック" w:eastAsia="ＭＳ Ｐゴシック" w:hAnsi="ＭＳ Ｐゴシック" w:cs="ＭＳ Ｐゴシック" w:hint="eastAsia"/>
                <w:kern w:val="0"/>
                <w:szCs w:val="21"/>
              </w:rPr>
              <w:t>transfer may not always be necessary.</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Water</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 xml:space="preserve">Water </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12. Any water in which the test species shows </w:t>
            </w:r>
            <w:r w:rsidRPr="00561EC3">
              <w:rPr>
                <w:rFonts w:ascii="ＭＳ Ｐゴシック" w:eastAsia="ＭＳ Ｐゴシック" w:hAnsi="ＭＳ Ｐゴシック" w:cs="ＭＳ Ｐゴシック" w:hint="eastAsia"/>
                <w:kern w:val="0"/>
                <w:szCs w:val="21"/>
                <w:highlight w:val="yellow"/>
              </w:rPr>
              <w:t>control survival at least as good as that described in Annexes 3 and 6 is suitable</w:t>
            </w:r>
            <w:r w:rsidRPr="00561EC3">
              <w:rPr>
                <w:rFonts w:ascii="ＭＳ Ｐゴシック" w:eastAsia="ＭＳ Ｐゴシック" w:hAnsi="ＭＳ Ｐゴシック" w:cs="ＭＳ Ｐゴシック" w:hint="eastAsia"/>
                <w:kern w:val="0"/>
                <w:szCs w:val="21"/>
              </w:rPr>
              <w:t xml:space="preserve"> as a test water. It should be of constant quality during the period of the test.</w:t>
            </w:r>
            <w:r w:rsidR="002F23C9">
              <w:rPr>
                <w:rFonts w:ascii="ＭＳ Ｐゴシック" w:eastAsia="ＭＳ Ｐゴシック" w:hAnsi="ＭＳ Ｐゴシック" w:cs="ＭＳ Ｐゴシック" w:hint="eastAsia"/>
                <w:kern w:val="0"/>
                <w:szCs w:val="21"/>
              </w:rPr>
              <w:t xml:space="preserve"> </w:t>
            </w:r>
            <w:r w:rsidRPr="00561EC3">
              <w:rPr>
                <w:rFonts w:ascii="ＭＳ Ｐゴシック" w:eastAsia="ＭＳ Ｐゴシック" w:hAnsi="ＭＳ Ｐゴシック" w:cs="ＭＳ Ｐゴシック" w:hint="eastAsia"/>
                <w:kern w:val="0"/>
                <w:szCs w:val="21"/>
              </w:rPr>
              <w:t xml:space="preserve">In order to ensure that the dilution water will not unduly influence the test result (for example by complexation of test </w:t>
            </w:r>
            <w:r w:rsidRPr="00561EC3">
              <w:rPr>
                <w:rFonts w:ascii="ＭＳ Ｐゴシック" w:eastAsia="ＭＳ Ｐゴシック" w:hAnsi="ＭＳ Ｐゴシック" w:cs="ＭＳ Ｐゴシック" w:hint="eastAsia"/>
                <w:kern w:val="0"/>
                <w:szCs w:val="21"/>
                <w:highlight w:val="yellow"/>
              </w:rPr>
              <w:t>substance</w:t>
            </w:r>
            <w:r w:rsidRPr="00561EC3">
              <w:rPr>
                <w:rFonts w:ascii="ＭＳ Ｐゴシック" w:eastAsia="ＭＳ Ｐゴシック" w:hAnsi="ＭＳ Ｐゴシック" w:cs="ＭＳ Ｐゴシック" w:hint="eastAsia"/>
                <w:kern w:val="0"/>
                <w:szCs w:val="21"/>
              </w:rPr>
              <w:t xml:space="preserve">) or </w:t>
            </w:r>
            <w:r w:rsidRPr="00561EC3">
              <w:rPr>
                <w:rFonts w:ascii="ＭＳ Ｐゴシック" w:eastAsia="ＭＳ Ｐゴシック" w:hAnsi="ＭＳ Ｐゴシック" w:cs="ＭＳ Ｐゴシック" w:hint="eastAsia"/>
                <w:kern w:val="0"/>
                <w:szCs w:val="21"/>
              </w:rPr>
              <w:lastRenderedPageBreak/>
              <w:t>adversely affect the performance of the brood stock, samples should be taken at intervals for analysis. Measurements of heavy metals (e.g. Cu, Pb, Zn, Hg, Cd, Ni), major anions and cations (e.g. Ca, Mg, Na, K, Cl, S0</w:t>
            </w:r>
            <w:r w:rsidRPr="00561EC3">
              <w:rPr>
                <w:rFonts w:ascii="ＭＳ Ｐゴシック" w:eastAsia="ＭＳ Ｐゴシック" w:hAnsi="ＭＳ Ｐゴシック" w:cs="ＭＳ Ｐゴシック" w:hint="eastAsia"/>
                <w:kern w:val="0"/>
                <w:szCs w:val="21"/>
                <w:vertAlign w:val="subscript"/>
              </w:rPr>
              <w:t>4</w:t>
            </w:r>
            <w:r w:rsidRPr="00561EC3">
              <w:rPr>
                <w:rFonts w:ascii="ＭＳ Ｐゴシック" w:eastAsia="ＭＳ Ｐゴシック" w:hAnsi="ＭＳ Ｐゴシック" w:cs="ＭＳ Ｐゴシック" w:hint="eastAsia"/>
                <w:kern w:val="0"/>
                <w:szCs w:val="21"/>
              </w:rPr>
              <w:t xml:space="preserve">), pesticides, total organic carbon and suspended solids should be made, for example </w:t>
            </w:r>
            <w:r w:rsidRPr="00561EC3">
              <w:rPr>
                <w:rFonts w:ascii="ＭＳ Ｐゴシック" w:eastAsia="ＭＳ Ｐゴシック" w:hAnsi="ＭＳ Ｐゴシック" w:cs="ＭＳ Ｐゴシック" w:hint="eastAsia"/>
                <w:kern w:val="0"/>
                <w:szCs w:val="21"/>
                <w:highlight w:val="yellow"/>
              </w:rPr>
              <w:t>every three months</w:t>
            </w:r>
            <w:r w:rsidRPr="00561EC3">
              <w:rPr>
                <w:rFonts w:ascii="ＭＳ Ｐゴシック" w:eastAsia="ＭＳ Ｐゴシック" w:hAnsi="ＭＳ Ｐゴシック" w:cs="ＭＳ Ｐゴシック" w:hint="eastAsia"/>
                <w:kern w:val="0"/>
                <w:szCs w:val="21"/>
              </w:rPr>
              <w:t xml:space="preserve"> where a dilution water is known to be relatively constant in quality. Some chemical characteristics of an acceptable dilution water are listed in Annex 4.</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lastRenderedPageBreak/>
              <w:t xml:space="preserve">14. Any water in which the test species shows </w:t>
            </w:r>
            <w:r w:rsidRPr="00561EC3">
              <w:rPr>
                <w:rFonts w:ascii="ＭＳ Ｐゴシック" w:eastAsia="ＭＳ Ｐゴシック" w:hAnsi="ＭＳ Ｐゴシック" w:cs="ＭＳ Ｐゴシック" w:hint="eastAsia"/>
                <w:kern w:val="0"/>
                <w:szCs w:val="21"/>
                <w:highlight w:val="yellow"/>
              </w:rPr>
              <w:t>suitable long-term survival and growth may be used</w:t>
            </w:r>
            <w:r w:rsidRPr="00561EC3">
              <w:rPr>
                <w:rFonts w:ascii="ＭＳ Ｐゴシック" w:eastAsia="ＭＳ Ｐゴシック" w:hAnsi="ＭＳ Ｐゴシック" w:cs="ＭＳ Ｐゴシック" w:hint="eastAsia"/>
                <w:kern w:val="0"/>
                <w:szCs w:val="21"/>
              </w:rPr>
              <w:t xml:space="preserve"> as test water </w:t>
            </w:r>
            <w:r w:rsidRPr="00561EC3">
              <w:rPr>
                <w:rFonts w:ascii="ＭＳ Ｐゴシック" w:eastAsia="ＭＳ Ｐゴシック" w:hAnsi="ＭＳ Ｐゴシック" w:cs="ＭＳ Ｐゴシック" w:hint="eastAsia"/>
                <w:kern w:val="0"/>
                <w:szCs w:val="21"/>
                <w:shd w:val="pct15" w:color="auto" w:fill="FFFFFF"/>
              </w:rPr>
              <w:t>(see Annex 4)</w:t>
            </w:r>
            <w:r w:rsidRPr="00561EC3">
              <w:rPr>
                <w:rFonts w:ascii="ＭＳ Ｐゴシック" w:eastAsia="ＭＳ Ｐゴシック" w:hAnsi="ＭＳ Ｐゴシック" w:cs="ＭＳ Ｐゴシック" w:hint="eastAsia"/>
                <w:kern w:val="0"/>
                <w:szCs w:val="21"/>
              </w:rPr>
              <w:t xml:space="preserve">. It should be of constant quality during the period of the test. In order to ensure that the dilution water will not unduly influence the test result (for example by complexation of test </w:t>
            </w:r>
            <w:r w:rsidRPr="00561EC3">
              <w:rPr>
                <w:rFonts w:ascii="ＭＳ Ｐゴシック" w:eastAsia="ＭＳ Ｐゴシック" w:hAnsi="ＭＳ Ｐゴシック" w:cs="ＭＳ Ｐゴシック" w:hint="eastAsia"/>
                <w:kern w:val="0"/>
                <w:szCs w:val="21"/>
                <w:highlight w:val="yellow"/>
              </w:rPr>
              <w:t>chemical</w:t>
            </w:r>
            <w:r w:rsidRPr="00561EC3">
              <w:rPr>
                <w:rFonts w:ascii="ＭＳ Ｐゴシック" w:eastAsia="ＭＳ Ｐゴシック" w:hAnsi="ＭＳ Ｐゴシック" w:cs="ＭＳ Ｐゴシック" w:hint="eastAsia"/>
                <w:kern w:val="0"/>
                <w:szCs w:val="21"/>
              </w:rPr>
              <w:t xml:space="preserve">), or adversely affect the </w:t>
            </w:r>
            <w:r w:rsidRPr="00561EC3">
              <w:rPr>
                <w:rFonts w:ascii="ＭＳ Ｐゴシック" w:eastAsia="ＭＳ Ｐゴシック" w:hAnsi="ＭＳ Ｐゴシック" w:cs="ＭＳ Ｐゴシック" w:hint="eastAsia"/>
                <w:kern w:val="0"/>
                <w:szCs w:val="21"/>
              </w:rPr>
              <w:lastRenderedPageBreak/>
              <w:t>performance of the brood stock, samples should be taken at intervals for analysis. Measurements of heavy metals (e.g. Cu, Pb, Zn, Hg, Cd, Ni), major anions and cations (e.g. Ca, Mg, Na, K, Cl, SO</w:t>
            </w:r>
            <w:r w:rsidRPr="00561EC3">
              <w:rPr>
                <w:rFonts w:ascii="ＭＳ Ｐゴシック" w:eastAsia="ＭＳ Ｐゴシック" w:hAnsi="ＭＳ Ｐゴシック" w:cs="ＭＳ Ｐゴシック" w:hint="eastAsia"/>
                <w:kern w:val="0"/>
                <w:szCs w:val="21"/>
                <w:vertAlign w:val="subscript"/>
              </w:rPr>
              <w:t>4</w:t>
            </w:r>
            <w:r w:rsidRPr="00561EC3">
              <w:rPr>
                <w:rFonts w:ascii="ＭＳ Ｐゴシック" w:eastAsia="ＭＳ Ｐゴシック" w:hAnsi="ＭＳ Ｐゴシック" w:cs="ＭＳ Ｐゴシック" w:hint="eastAsia"/>
                <w:kern w:val="0"/>
                <w:szCs w:val="21"/>
              </w:rPr>
              <w:t xml:space="preserve">), </w:t>
            </w:r>
            <w:r w:rsidRPr="00561EC3">
              <w:rPr>
                <w:rFonts w:ascii="ＭＳ Ｐゴシック" w:eastAsia="ＭＳ Ｐゴシック" w:hAnsi="ＭＳ Ｐゴシック" w:cs="ＭＳ Ｐゴシック" w:hint="eastAsia"/>
                <w:kern w:val="0"/>
                <w:szCs w:val="21"/>
                <w:shd w:val="pct15" w:color="auto" w:fill="FFFFFF"/>
              </w:rPr>
              <w:t>ammonia, total residual chlorine</w:t>
            </w:r>
            <w:r w:rsidRPr="00561EC3">
              <w:rPr>
                <w:rFonts w:ascii="ＭＳ Ｐゴシック" w:eastAsia="ＭＳ Ｐゴシック" w:hAnsi="ＭＳ Ｐゴシック" w:cs="ＭＳ Ｐゴシック" w:hint="eastAsia"/>
                <w:kern w:val="0"/>
                <w:szCs w:val="21"/>
              </w:rPr>
              <w:t xml:space="preserve"> pesticides, total organic carbon and suspended solids should be made, for example, </w:t>
            </w:r>
            <w:r w:rsidRPr="00561EC3">
              <w:rPr>
                <w:rFonts w:ascii="ＭＳ Ｐゴシック" w:eastAsia="ＭＳ Ｐゴシック" w:hAnsi="ＭＳ Ｐゴシック" w:cs="ＭＳ Ｐゴシック" w:hint="eastAsia"/>
                <w:kern w:val="0"/>
                <w:szCs w:val="21"/>
                <w:highlight w:val="yellow"/>
              </w:rPr>
              <w:t>on a bi-annual basis</w:t>
            </w:r>
            <w:r w:rsidRPr="00561EC3">
              <w:rPr>
                <w:rFonts w:ascii="ＭＳ Ｐゴシック" w:eastAsia="ＭＳ Ｐゴシック" w:hAnsi="ＭＳ Ｐゴシック" w:cs="ＭＳ Ｐゴシック" w:hint="eastAsia"/>
                <w:kern w:val="0"/>
                <w:szCs w:val="21"/>
              </w:rPr>
              <w:t xml:space="preserve"> where a dilution water is known to be relatively constant in quality.</w:t>
            </w:r>
            <w:r w:rsidRPr="00561EC3">
              <w:rPr>
                <w:rFonts w:ascii="ＭＳ Ｐゴシック" w:eastAsia="ＭＳ Ｐゴシック" w:hAnsi="ＭＳ Ｐゴシック" w:cs="ＭＳ Ｐゴシック" w:hint="eastAsia"/>
                <w:kern w:val="0"/>
                <w:szCs w:val="21"/>
                <w:shd w:val="pct15" w:color="auto" w:fill="FFFFFF"/>
              </w:rPr>
              <w:t xml:space="preserve"> If the water is known to be of variable quality the measurements have to be conducted more often; the frequency is dependent of how variable the quality is.</w:t>
            </w:r>
            <w:r w:rsidRPr="00561EC3">
              <w:rPr>
                <w:rFonts w:ascii="ＭＳ Ｐゴシック" w:eastAsia="ＭＳ Ｐゴシック" w:hAnsi="ＭＳ Ｐゴシック" w:cs="ＭＳ Ｐゴシック" w:hint="eastAsia"/>
                <w:kern w:val="0"/>
                <w:szCs w:val="21"/>
              </w:rPr>
              <w:t xml:space="preserve"> Some chemical characteristics of an acceptable dilution water are listed in Annex 4.</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lastRenderedPageBreak/>
              <w:t>Test solutions</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 xml:space="preserve">Test solutions </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13. For flow-through tests, a system which continually dispenses and dilutes a stock solution of the test </w:t>
            </w:r>
            <w:r w:rsidRPr="00561EC3">
              <w:rPr>
                <w:rFonts w:ascii="ＭＳ Ｐゴシック" w:eastAsia="ＭＳ Ｐゴシック" w:hAnsi="ＭＳ Ｐゴシック" w:cs="ＭＳ Ｐゴシック" w:hint="eastAsia"/>
                <w:kern w:val="0"/>
                <w:szCs w:val="21"/>
                <w:highlight w:val="yellow"/>
              </w:rPr>
              <w:t>substance</w:t>
            </w:r>
            <w:r w:rsidRPr="00561EC3">
              <w:rPr>
                <w:rFonts w:ascii="ＭＳ Ｐゴシック" w:eastAsia="ＭＳ Ｐゴシック" w:hAnsi="ＭＳ Ｐゴシック" w:cs="ＭＳ Ｐゴシック" w:hint="eastAsia"/>
                <w:kern w:val="0"/>
                <w:szCs w:val="21"/>
              </w:rPr>
              <w:t xml:space="preserve"> (eg metering pump, proportional diluter, saturator system) is required to deliver a series of concentrations to the test chambers. The flow rates of stock solutions and dilution water should be checked at intervals during the test and should not vary by more than 10% throughout the test. A flow rate equivalent to at least five test chamber volumes per 24 hours has been found suitable (</w:t>
            </w:r>
            <w:r w:rsidRPr="00561EC3">
              <w:rPr>
                <w:rFonts w:ascii="ＭＳ Ｐゴシック" w:eastAsia="ＭＳ Ｐゴシック" w:hAnsi="ＭＳ Ｐゴシック" w:cs="ＭＳ Ｐゴシック" w:hint="eastAsia"/>
                <w:kern w:val="0"/>
                <w:szCs w:val="21"/>
                <w:highlight w:val="yellow"/>
              </w:rPr>
              <w:t>1</w:t>
            </w:r>
            <w:r w:rsidRPr="00561EC3">
              <w:rPr>
                <w:rFonts w:ascii="ＭＳ Ｐゴシック" w:eastAsia="ＭＳ Ｐゴシック" w:hAnsi="ＭＳ Ｐゴシック" w:cs="ＭＳ Ｐゴシック" w:hint="eastAsia"/>
                <w:kern w:val="0"/>
                <w:szCs w:val="21"/>
              </w:rPr>
              <w:t>).</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15. For flow-through tests, a system which continually dispenses and dilutes a stock solution of the test </w:t>
            </w:r>
            <w:r w:rsidRPr="00561EC3">
              <w:rPr>
                <w:rFonts w:ascii="ＭＳ Ｐゴシック" w:eastAsia="ＭＳ Ｐゴシック" w:hAnsi="ＭＳ Ｐゴシック" w:cs="ＭＳ Ｐゴシック" w:hint="eastAsia"/>
                <w:kern w:val="0"/>
                <w:szCs w:val="21"/>
                <w:highlight w:val="yellow"/>
              </w:rPr>
              <w:t>chemical</w:t>
            </w:r>
            <w:r w:rsidRPr="00561EC3">
              <w:rPr>
                <w:rFonts w:ascii="ＭＳ Ｐゴシック" w:eastAsia="ＭＳ Ｐゴシック" w:hAnsi="ＭＳ Ｐゴシック" w:cs="ＭＳ Ｐゴシック" w:hint="eastAsia"/>
                <w:kern w:val="0"/>
                <w:szCs w:val="21"/>
              </w:rPr>
              <w:t xml:space="preserve"> (e.g. metering pump, proportional diluter, saturator system) is required to deliver a series of concentrations to the test chambers. The flow rates of stock solutions and dilution water should be checked at intervals during the test and should not vary by more than 10% throughout the test. A flow rate equivalent to at least five test chamber volumes per 24 hours has been found suitable (</w:t>
            </w:r>
            <w:r w:rsidRPr="00561EC3">
              <w:rPr>
                <w:rFonts w:ascii="ＭＳ Ｐゴシック" w:eastAsia="ＭＳ Ｐゴシック" w:hAnsi="ＭＳ Ｐゴシック" w:cs="ＭＳ Ｐゴシック" w:hint="eastAsia"/>
                <w:kern w:val="0"/>
                <w:szCs w:val="21"/>
                <w:highlight w:val="yellow"/>
              </w:rPr>
              <w:t>3</w:t>
            </w:r>
            <w:r w:rsidRPr="00561EC3">
              <w:rPr>
                <w:rFonts w:ascii="ＭＳ Ｐゴシック" w:eastAsia="ＭＳ Ｐゴシック" w:hAnsi="ＭＳ Ｐゴシック" w:cs="ＭＳ Ｐゴシック" w:hint="eastAsia"/>
                <w:kern w:val="0"/>
                <w:szCs w:val="21"/>
              </w:rPr>
              <w:t>).</w:t>
            </w:r>
            <w:r w:rsidRPr="00561EC3">
              <w:rPr>
                <w:rFonts w:ascii="ＭＳ Ｐゴシック" w:eastAsia="ＭＳ Ｐゴシック" w:hAnsi="ＭＳ Ｐゴシック" w:cs="ＭＳ Ｐゴシック" w:hint="eastAsia"/>
                <w:kern w:val="0"/>
                <w:szCs w:val="21"/>
                <w:shd w:val="pct15" w:color="auto" w:fill="FFFFFF"/>
              </w:rPr>
              <w:t xml:space="preserve"> However, if the loading rate specified in paragraph 18 is respected, a lower flow rate of e.g. 2-3 test chamber volumes is possible to prevent quick removal of food.</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strike/>
                <w:kern w:val="0"/>
                <w:szCs w:val="21"/>
              </w:rPr>
            </w:pPr>
            <w:r w:rsidRPr="00561EC3">
              <w:rPr>
                <w:rFonts w:ascii="ＭＳ Ｐゴシック" w:eastAsia="ＭＳ Ｐゴシック" w:hAnsi="ＭＳ Ｐゴシック" w:cs="ＭＳ Ｐゴシック" w:hint="eastAsia"/>
                <w:strike/>
                <w:kern w:val="0"/>
                <w:szCs w:val="21"/>
              </w:rPr>
              <w:t>14. The use of solvents or dispersants (solubilising agents) may be required in some cases in order to produce a suitably concentrated stock solution.</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shd w:val="pct15" w:color="auto" w:fill="FFFFFF"/>
              </w:rPr>
              <w:t>16. Test solutions of the chosen concentrations are prepared by dilution of a stock solution. The stock solution should preferably be prepared by simply mixing or agitating the test chemical in dilution water by using mechanical means (e.g. stirring and/or ultrasonication). Saturation columns (solubility columns) or passive dosing methods (6) can be used for achieving a suitable concentrated stock solution. The use of a solvent carrier is not recommended. However, in case a solvent is necessary, a solvent control should be run in parallel, at the same solvent concentration as the chemical treatments; i.e. the solvent level should preferably be equal across all concentrations as well as the solvent control. For some diluter systems this might be technically difficult; here the solvent concentration in the solvent control should be equal to the highest solvent concentration in the treatment group. For difficult to test substances, the OECD Guidance Document No. 23 on aquatic toxicity testing of difficult substances and mixtures should be consulted (2). If a solvent is used, the choice of solvent will be determined by the chemical properties of the substance. The OECD Guidance Document No. 23 recommends a maximum concentration of 100 μl/L. To avoid potential effect of the solvent on endpoints measured (7), it is recommended to keep solvent concentration as low as possible.</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15. For the semi-static technique, two different renewal procedures may be followed. Either new test solutions are prepared in clean vessels and survivings eggs and larvae gently transferred into the new vessels, or the test organisms are retained in the test vessels whilst a proportion (at least two thirds) of the test </w:t>
            </w:r>
            <w:r w:rsidRPr="00561EC3">
              <w:rPr>
                <w:rFonts w:ascii="ＭＳ Ｐゴシック" w:eastAsia="ＭＳ Ｐゴシック" w:hAnsi="ＭＳ Ｐゴシック" w:cs="ＭＳ Ｐゴシック" w:hint="eastAsia"/>
                <w:kern w:val="0"/>
                <w:szCs w:val="21"/>
                <w:highlight w:val="yellow"/>
              </w:rPr>
              <w:t>water</w:t>
            </w:r>
            <w:r w:rsidRPr="00561EC3">
              <w:rPr>
                <w:rFonts w:ascii="ＭＳ Ｐゴシック" w:eastAsia="ＭＳ Ｐゴシック" w:hAnsi="ＭＳ Ｐゴシック" w:cs="ＭＳ Ｐゴシック" w:hint="eastAsia"/>
                <w:kern w:val="0"/>
                <w:szCs w:val="21"/>
              </w:rPr>
              <w:t xml:space="preserve"> is changed.</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17. For a semi-static test, two different renewal procedures may be followed. Either new test solutions are prepared in clean vessels and surviving eggs and larvae gently transferred into the new vessels, or the test organisms are retained in the test vessels whilst a proportion (at least two thirds) of the test </w:t>
            </w:r>
            <w:r w:rsidRPr="00561EC3">
              <w:rPr>
                <w:rFonts w:ascii="ＭＳ Ｐゴシック" w:eastAsia="ＭＳ Ｐゴシック" w:hAnsi="ＭＳ Ｐゴシック" w:cs="ＭＳ Ｐゴシック" w:hint="eastAsia"/>
                <w:kern w:val="0"/>
                <w:szCs w:val="21"/>
                <w:highlight w:val="yellow"/>
              </w:rPr>
              <w:t>solution / control volume</w:t>
            </w:r>
            <w:r w:rsidRPr="00561EC3">
              <w:rPr>
                <w:rFonts w:ascii="ＭＳ Ｐゴシック" w:eastAsia="ＭＳ Ｐゴシック" w:hAnsi="ＭＳ Ｐゴシック" w:cs="ＭＳ Ｐゴシック" w:hint="eastAsia"/>
                <w:kern w:val="0"/>
                <w:szCs w:val="21"/>
              </w:rPr>
              <w:t xml:space="preserve"> is changed.</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PROCEDURE</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 xml:space="preserve">PROCEDURE </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strike/>
                <w:kern w:val="0"/>
                <w:szCs w:val="21"/>
              </w:rPr>
            </w:pPr>
            <w:r w:rsidRPr="00561EC3">
              <w:rPr>
                <w:rFonts w:ascii="ＭＳ Ｐゴシック" w:eastAsia="ＭＳ Ｐゴシック" w:hAnsi="ＭＳ Ｐゴシック" w:cs="ＭＳ Ｐゴシック" w:hint="eastAsia"/>
                <w:strike/>
                <w:kern w:val="0"/>
                <w:szCs w:val="21"/>
              </w:rPr>
              <w:t>16. Useful information on the performance of fish early-life stage tests is available in the literature, some examples of which are included in the literature section of this text (1)(4)(5)(6)(7)(8).</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Conditions of Exposure</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 xml:space="preserve">Conditions of Exposure </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Duration</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 xml:space="preserve">Duration </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17. The test should start as soon as possible after the eggs have been fertilised,</w:t>
            </w:r>
            <w:r w:rsidRPr="00561EC3">
              <w:rPr>
                <w:rFonts w:ascii="ＭＳ Ｐゴシック" w:eastAsia="ＭＳ Ｐゴシック" w:hAnsi="ＭＳ Ｐゴシック" w:cs="ＭＳ Ｐゴシック" w:hint="eastAsia"/>
                <w:strike/>
                <w:kern w:val="0"/>
                <w:szCs w:val="21"/>
              </w:rPr>
              <w:t>the embryos</w:t>
            </w:r>
            <w:r w:rsidRPr="00561EC3">
              <w:rPr>
                <w:rFonts w:ascii="ＭＳ Ｐゴシック" w:eastAsia="ＭＳ Ｐゴシック" w:hAnsi="ＭＳ Ｐゴシック" w:cs="ＭＳ Ｐゴシック" w:hint="eastAsia"/>
                <w:kern w:val="0"/>
                <w:szCs w:val="21"/>
              </w:rPr>
              <w:t xml:space="preserve"> preferably being immersed in the test solutions before cleavage of the blastodisc commences, or as close as possible after this stage. </w:t>
            </w:r>
            <w:r w:rsidRPr="00561EC3">
              <w:rPr>
                <w:rFonts w:ascii="ＭＳ Ｐゴシック" w:eastAsia="ＭＳ Ｐゴシック" w:hAnsi="ＭＳ Ｐゴシック" w:cs="ＭＳ Ｐゴシック" w:hint="eastAsia"/>
                <w:strike/>
                <w:kern w:val="0"/>
                <w:szCs w:val="21"/>
              </w:rPr>
              <w:t>The test should continue at least until all the control fish have been free-feeding.</w:t>
            </w:r>
            <w:r w:rsidRPr="00561EC3">
              <w:rPr>
                <w:rFonts w:ascii="ＭＳ Ｐゴシック" w:eastAsia="ＭＳ Ｐゴシック" w:hAnsi="ＭＳ Ｐゴシック" w:cs="ＭＳ Ｐゴシック" w:hint="eastAsia"/>
                <w:kern w:val="0"/>
                <w:szCs w:val="21"/>
              </w:rPr>
              <w:t xml:space="preserve"> Test duration will depend upon the species used. Some recommended durations are given in </w:t>
            </w:r>
            <w:r w:rsidRPr="00561EC3">
              <w:rPr>
                <w:rFonts w:ascii="ＭＳ Ｐゴシック" w:eastAsia="ＭＳ Ｐゴシック" w:hAnsi="ＭＳ Ｐゴシック" w:cs="ＭＳ Ｐゴシック" w:hint="eastAsia"/>
                <w:kern w:val="0"/>
                <w:szCs w:val="21"/>
                <w:highlight w:val="yellow"/>
              </w:rPr>
              <w:t>Annexes 3 and 6.</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18. The test should start as soon as possible after the eggs have been fertilised </w:t>
            </w:r>
            <w:r w:rsidRPr="00561EC3">
              <w:rPr>
                <w:rFonts w:ascii="ＭＳ Ｐゴシック" w:eastAsia="ＭＳ Ｐゴシック" w:hAnsi="ＭＳ Ｐゴシック" w:cs="ＭＳ Ｐゴシック" w:hint="eastAsia"/>
                <w:kern w:val="0"/>
                <w:szCs w:val="21"/>
                <w:shd w:val="pct15" w:color="auto" w:fill="FFFFFF"/>
              </w:rPr>
              <w:t>and</w:t>
            </w:r>
            <w:r w:rsidRPr="00561EC3">
              <w:rPr>
                <w:rFonts w:ascii="ＭＳ Ｐゴシック" w:eastAsia="ＭＳ Ｐゴシック" w:hAnsi="ＭＳ Ｐゴシック" w:cs="ＭＳ Ｐゴシック" w:hint="eastAsia"/>
                <w:kern w:val="0"/>
                <w:szCs w:val="21"/>
              </w:rPr>
              <w:t xml:space="preserve"> preferably being immersed in the test solutions before cleavage of the blastodisc commences, or as close as possible after this stage. The test duration will depend upon the species used. Some recommended durations are given in </w:t>
            </w:r>
            <w:r w:rsidRPr="00561EC3">
              <w:rPr>
                <w:rFonts w:ascii="ＭＳ Ｐゴシック" w:eastAsia="ＭＳ Ｐゴシック" w:hAnsi="ＭＳ Ｐゴシック" w:cs="ＭＳ Ｐゴシック" w:hint="eastAsia"/>
                <w:kern w:val="0"/>
                <w:szCs w:val="21"/>
                <w:highlight w:val="yellow"/>
              </w:rPr>
              <w:t>Annex 2.</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Loading</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 xml:space="preserve">Loading </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18. The number of fertilised eggs at the start of the test should be sufficient to meet statistical requirements. They should be randomly distributed among treatments, and at least </w:t>
            </w:r>
            <w:r w:rsidRPr="00561EC3">
              <w:rPr>
                <w:rFonts w:ascii="ＭＳ Ｐゴシック" w:eastAsia="ＭＳ Ｐゴシック" w:hAnsi="ＭＳ Ｐゴシック" w:cs="ＭＳ Ｐゴシック" w:hint="eastAsia"/>
                <w:kern w:val="0"/>
                <w:szCs w:val="21"/>
                <w:highlight w:val="yellow"/>
              </w:rPr>
              <w:t>60</w:t>
            </w:r>
            <w:r w:rsidRPr="00561EC3">
              <w:rPr>
                <w:rFonts w:ascii="ＭＳ Ｐゴシック" w:eastAsia="ＭＳ Ｐゴシック" w:hAnsi="ＭＳ Ｐゴシック" w:cs="ＭＳ Ｐゴシック" w:hint="eastAsia"/>
                <w:kern w:val="0"/>
                <w:szCs w:val="21"/>
              </w:rPr>
              <w:t xml:space="preserve"> eggs, divided equally between at least </w:t>
            </w:r>
            <w:r w:rsidRPr="00561EC3">
              <w:rPr>
                <w:rFonts w:ascii="ＭＳ Ｐゴシック" w:eastAsia="ＭＳ Ｐゴシック" w:hAnsi="ＭＳ Ｐゴシック" w:cs="ＭＳ Ｐゴシック" w:hint="eastAsia"/>
                <w:kern w:val="0"/>
                <w:szCs w:val="21"/>
                <w:highlight w:val="yellow"/>
              </w:rPr>
              <w:t>two</w:t>
            </w:r>
            <w:r w:rsidRPr="00561EC3">
              <w:rPr>
                <w:rFonts w:ascii="ＭＳ Ｐゴシック" w:eastAsia="ＭＳ Ｐゴシック" w:hAnsi="ＭＳ Ｐゴシック" w:cs="ＭＳ Ｐゴシック" w:hint="eastAsia"/>
                <w:kern w:val="0"/>
                <w:szCs w:val="21"/>
              </w:rPr>
              <w:t xml:space="preserve"> replicate test chambers, should be used per concentration. The loading rate (biomass per volume of test solution) should be low enough in order that a dissolved oxygen concentration of at least 60% of the air saturation value</w:t>
            </w:r>
            <w:r w:rsidRPr="00561EC3">
              <w:rPr>
                <w:rFonts w:ascii="ＭＳ Ｐゴシック" w:eastAsia="ＭＳ Ｐゴシック" w:hAnsi="ＭＳ Ｐゴシック" w:cs="ＭＳ Ｐゴシック" w:hint="eastAsia"/>
                <w:strike/>
                <w:kern w:val="0"/>
                <w:szCs w:val="21"/>
              </w:rPr>
              <w:t xml:space="preserve"> (ASV) </w:t>
            </w:r>
            <w:r w:rsidRPr="00561EC3">
              <w:rPr>
                <w:rFonts w:ascii="ＭＳ Ｐゴシック" w:eastAsia="ＭＳ Ｐゴシック" w:hAnsi="ＭＳ Ｐゴシック" w:cs="ＭＳ Ｐゴシック" w:hint="eastAsia"/>
                <w:kern w:val="0"/>
                <w:szCs w:val="21"/>
              </w:rPr>
              <w:t>can be maintained without aeration. For flow-through tests, a loading rate not exceeding 0.5 g/l per 24 hours and not exceeding 5 g/l of solution at any time has been recommended (</w:t>
            </w:r>
            <w:r w:rsidRPr="00561EC3">
              <w:rPr>
                <w:rFonts w:ascii="ＭＳ Ｐゴシック" w:eastAsia="ＭＳ Ｐゴシック" w:hAnsi="ＭＳ Ｐゴシック" w:cs="ＭＳ Ｐゴシック" w:hint="eastAsia"/>
                <w:kern w:val="0"/>
                <w:szCs w:val="21"/>
                <w:highlight w:val="yellow"/>
              </w:rPr>
              <w:t>1</w:t>
            </w:r>
            <w:r w:rsidRPr="00561EC3">
              <w:rPr>
                <w:rFonts w:ascii="ＭＳ Ｐゴシック" w:eastAsia="ＭＳ Ｐゴシック" w:hAnsi="ＭＳ Ｐゴシック" w:cs="ＭＳ Ｐゴシック" w:hint="eastAsia"/>
                <w:kern w:val="0"/>
                <w:szCs w:val="21"/>
              </w:rPr>
              <w:t>).</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19. The number of fertilised eggs at the start of the test should be sufficient to meet statistical requirements. They should be randomly distributed among treatments, and at least </w:t>
            </w:r>
            <w:r w:rsidRPr="00561EC3">
              <w:rPr>
                <w:rFonts w:ascii="ＭＳ Ｐゴシック" w:eastAsia="ＭＳ Ｐゴシック" w:hAnsi="ＭＳ Ｐゴシック" w:cs="ＭＳ Ｐゴシック" w:hint="eastAsia"/>
                <w:kern w:val="0"/>
                <w:szCs w:val="21"/>
                <w:highlight w:val="yellow"/>
              </w:rPr>
              <w:t>80</w:t>
            </w:r>
            <w:r w:rsidRPr="00561EC3">
              <w:rPr>
                <w:rFonts w:ascii="ＭＳ Ｐゴシック" w:eastAsia="ＭＳ Ｐゴシック" w:hAnsi="ＭＳ Ｐゴシック" w:cs="ＭＳ Ｐゴシック" w:hint="eastAsia"/>
                <w:kern w:val="0"/>
                <w:szCs w:val="21"/>
              </w:rPr>
              <w:t xml:space="preserve"> eggs, divided equally between at least </w:t>
            </w:r>
            <w:r w:rsidRPr="00561EC3">
              <w:rPr>
                <w:rFonts w:ascii="ＭＳ Ｐゴシック" w:eastAsia="ＭＳ Ｐゴシック" w:hAnsi="ＭＳ Ｐゴシック" w:cs="ＭＳ Ｐゴシック" w:hint="eastAsia"/>
                <w:kern w:val="0"/>
                <w:szCs w:val="21"/>
                <w:highlight w:val="yellow"/>
              </w:rPr>
              <w:t>four</w:t>
            </w:r>
            <w:r w:rsidRPr="00561EC3">
              <w:rPr>
                <w:rFonts w:ascii="ＭＳ Ｐゴシック" w:eastAsia="ＭＳ Ｐゴシック" w:hAnsi="ＭＳ Ｐゴシック" w:cs="ＭＳ Ｐゴシック" w:hint="eastAsia"/>
                <w:kern w:val="0"/>
                <w:szCs w:val="21"/>
              </w:rPr>
              <w:t xml:space="preserve"> replicate test chambers, should be used per concentration. The loading rate (biomass per volume of test solution) should be low enough in order that a dissolved oxygen concentration of at least 60% of the air saturation value can be maintained without aeration </w:t>
            </w:r>
            <w:r w:rsidRPr="00561EC3">
              <w:rPr>
                <w:rFonts w:ascii="ＭＳ Ｐゴシック" w:eastAsia="ＭＳ Ｐゴシック" w:hAnsi="ＭＳ Ｐゴシック" w:cs="ＭＳ Ｐゴシック" w:hint="eastAsia"/>
                <w:kern w:val="0"/>
                <w:szCs w:val="21"/>
                <w:shd w:val="pct15" w:color="auto" w:fill="FFFFFF"/>
              </w:rPr>
              <w:t>during the egg and larval stage.</w:t>
            </w:r>
            <w:r w:rsidRPr="00561EC3">
              <w:rPr>
                <w:rFonts w:ascii="ＭＳ Ｐゴシック" w:eastAsia="ＭＳ Ｐゴシック" w:hAnsi="ＭＳ Ｐゴシック" w:cs="ＭＳ Ｐゴシック" w:hint="eastAsia"/>
                <w:kern w:val="0"/>
                <w:szCs w:val="21"/>
              </w:rPr>
              <w:t xml:space="preserve"> For flow-through tests, a loading rate not exceeding 0.5 g/L </w:t>
            </w:r>
            <w:r w:rsidRPr="00561EC3">
              <w:rPr>
                <w:rFonts w:ascii="ＭＳ Ｐゴシック" w:eastAsia="ＭＳ Ｐゴシック" w:hAnsi="ＭＳ Ｐゴシック" w:cs="ＭＳ Ｐゴシック" w:hint="eastAsia"/>
                <w:kern w:val="0"/>
                <w:szCs w:val="21"/>
                <w:shd w:val="pct15" w:color="auto" w:fill="FFFFFF"/>
              </w:rPr>
              <w:t xml:space="preserve">wet weight </w:t>
            </w:r>
            <w:r w:rsidRPr="00561EC3">
              <w:rPr>
                <w:rFonts w:ascii="ＭＳ Ｐゴシック" w:eastAsia="ＭＳ Ｐゴシック" w:hAnsi="ＭＳ Ｐゴシック" w:cs="ＭＳ Ｐゴシック" w:hint="eastAsia"/>
                <w:kern w:val="0"/>
                <w:szCs w:val="21"/>
              </w:rPr>
              <w:t>per 24 hours and not exceeding 5 g/L of solution at any time has been recommended (</w:t>
            </w:r>
            <w:r w:rsidRPr="00561EC3">
              <w:rPr>
                <w:rFonts w:ascii="ＭＳ Ｐゴシック" w:eastAsia="ＭＳ Ｐゴシック" w:hAnsi="ＭＳ Ｐゴシック" w:cs="ＭＳ Ｐゴシック" w:hint="eastAsia"/>
                <w:kern w:val="0"/>
                <w:szCs w:val="21"/>
                <w:highlight w:val="yellow"/>
              </w:rPr>
              <w:t>3</w:t>
            </w:r>
            <w:r w:rsidRPr="00561EC3">
              <w:rPr>
                <w:rFonts w:ascii="ＭＳ Ｐゴシック" w:eastAsia="ＭＳ Ｐゴシック" w:hAnsi="ＭＳ Ｐゴシック" w:cs="ＭＳ Ｐゴシック" w:hint="eastAsia"/>
                <w:kern w:val="0"/>
                <w:szCs w:val="21"/>
              </w:rPr>
              <w:t>).</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Light and temperature</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 xml:space="preserve">Light and temperature </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19. The photoperiod and water temperature should be appropriate for the test species (see </w:t>
            </w:r>
            <w:r w:rsidRPr="00561EC3">
              <w:rPr>
                <w:rFonts w:ascii="ＭＳ Ｐゴシック" w:eastAsia="ＭＳ Ｐゴシック" w:hAnsi="ＭＳ Ｐゴシック" w:cs="ＭＳ Ｐゴシック" w:hint="eastAsia"/>
                <w:kern w:val="0"/>
                <w:szCs w:val="21"/>
                <w:highlight w:val="yellow"/>
              </w:rPr>
              <w:t>Annex 3</w:t>
            </w:r>
            <w:r w:rsidRPr="00561EC3">
              <w:rPr>
                <w:rFonts w:ascii="ＭＳ Ｐゴシック" w:eastAsia="ＭＳ Ｐゴシック" w:hAnsi="ＭＳ Ｐゴシック" w:cs="ＭＳ Ｐゴシック" w:hint="eastAsia"/>
                <w:kern w:val="0"/>
                <w:szCs w:val="21"/>
              </w:rPr>
              <w:t>).</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20. The photoperiod and water temperature should be appropriate for the test species (see </w:t>
            </w:r>
            <w:r w:rsidRPr="00561EC3">
              <w:rPr>
                <w:rFonts w:ascii="ＭＳ Ｐゴシック" w:eastAsia="ＭＳ Ｐゴシック" w:hAnsi="ＭＳ Ｐゴシック" w:cs="ＭＳ Ｐゴシック" w:hint="eastAsia"/>
                <w:kern w:val="0"/>
                <w:szCs w:val="21"/>
                <w:highlight w:val="yellow"/>
              </w:rPr>
              <w:t>Annex 2</w:t>
            </w:r>
            <w:r w:rsidRPr="00561EC3">
              <w:rPr>
                <w:rFonts w:ascii="ＭＳ Ｐゴシック" w:eastAsia="ＭＳ Ｐゴシック" w:hAnsi="ＭＳ Ｐゴシック" w:cs="ＭＳ Ｐゴシック" w:hint="eastAsia"/>
                <w:kern w:val="0"/>
                <w:szCs w:val="21"/>
              </w:rPr>
              <w:t>).</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Feeding</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 xml:space="preserve">Feeding </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20. Food and feeding are critical, and it is essential that the correct food for each stage </w:t>
            </w:r>
            <w:r w:rsidRPr="00561EC3">
              <w:rPr>
                <w:rFonts w:ascii="ＭＳ Ｐゴシック" w:eastAsia="ＭＳ Ｐゴシック" w:hAnsi="ＭＳ Ｐゴシック" w:cs="ＭＳ Ｐゴシック" w:hint="eastAsia"/>
                <w:strike/>
                <w:kern w:val="0"/>
                <w:szCs w:val="21"/>
              </w:rPr>
              <w:t>should</w:t>
            </w:r>
            <w:r w:rsidRPr="00561EC3">
              <w:rPr>
                <w:rFonts w:ascii="ＭＳ Ｐゴシック" w:eastAsia="ＭＳ Ｐゴシック" w:hAnsi="ＭＳ Ｐゴシック" w:cs="ＭＳ Ｐゴシック" w:hint="eastAsia"/>
                <w:kern w:val="0"/>
                <w:szCs w:val="21"/>
              </w:rPr>
              <w:t xml:space="preserve"> be supplied from an appropriate time and at a level sufficient to support normal growth. Feeding should be </w:t>
            </w:r>
            <w:r w:rsidRPr="00561EC3">
              <w:rPr>
                <w:rFonts w:ascii="ＭＳ Ｐゴシック" w:eastAsia="ＭＳ Ｐゴシック" w:hAnsi="ＭＳ Ｐゴシック" w:cs="ＭＳ Ｐゴシック" w:hint="eastAsia"/>
                <w:kern w:val="0"/>
                <w:szCs w:val="21"/>
                <w:highlight w:val="yellow"/>
              </w:rPr>
              <w:t>ad libitum whilst minimising the surplus.</w:t>
            </w:r>
            <w:r w:rsidRPr="00561EC3">
              <w:rPr>
                <w:rFonts w:ascii="ＭＳ Ｐゴシック" w:eastAsia="ＭＳ Ｐゴシック" w:hAnsi="ＭＳ Ｐゴシック" w:cs="ＭＳ Ｐゴシック" w:hint="eastAsia"/>
                <w:kern w:val="0"/>
                <w:szCs w:val="21"/>
              </w:rPr>
              <w:t xml:space="preserve"> Surplus food and faeces should be removed as necessary to avoid accumulation of waste. Detailed feeding regimes are given in </w:t>
            </w:r>
            <w:r w:rsidRPr="00561EC3">
              <w:rPr>
                <w:rFonts w:ascii="ＭＳ Ｐゴシック" w:eastAsia="ＭＳ Ｐゴシック" w:hAnsi="ＭＳ Ｐゴシック" w:cs="ＭＳ Ｐゴシック" w:hint="eastAsia"/>
                <w:kern w:val="0"/>
                <w:szCs w:val="21"/>
                <w:highlight w:val="yellow"/>
              </w:rPr>
              <w:t>Annex 2</w:t>
            </w:r>
            <w:r w:rsidRPr="00561EC3">
              <w:rPr>
                <w:rFonts w:ascii="ＭＳ Ｐゴシック" w:eastAsia="ＭＳ Ｐゴシック" w:hAnsi="ＭＳ Ｐゴシック" w:cs="ＭＳ Ｐゴシック" w:hint="eastAsia"/>
                <w:kern w:val="0"/>
                <w:szCs w:val="21"/>
              </w:rPr>
              <w:t xml:space="preserve"> but, as experience is gained, food and feeding regimes are continually being refined to improve survival and optimise growth. </w:t>
            </w:r>
            <w:r w:rsidRPr="00561EC3">
              <w:rPr>
                <w:rFonts w:ascii="ＭＳ Ｐゴシック" w:eastAsia="ＭＳ Ｐゴシック" w:hAnsi="ＭＳ Ｐゴシック" w:cs="ＭＳ Ｐゴシック" w:hint="eastAsia"/>
                <w:strike/>
                <w:kern w:val="0"/>
                <w:szCs w:val="21"/>
              </w:rPr>
              <w:t>Effort should therefore be made to confirm the proposed regime with acknowledged experts.</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21. Food and feeding are critical, and it is essential that the correct food for each </w:t>
            </w:r>
            <w:r w:rsidRPr="00561EC3">
              <w:rPr>
                <w:rFonts w:ascii="ＭＳ Ｐゴシック" w:eastAsia="ＭＳ Ｐゴシック" w:hAnsi="ＭＳ Ｐゴシック" w:cs="ＭＳ Ｐゴシック" w:hint="eastAsia"/>
                <w:kern w:val="0"/>
                <w:szCs w:val="21"/>
                <w:shd w:val="pct15" w:color="auto" w:fill="FFFFFF"/>
              </w:rPr>
              <w:t xml:space="preserve">life-stage </w:t>
            </w:r>
            <w:r w:rsidRPr="00561EC3">
              <w:rPr>
                <w:rFonts w:ascii="ＭＳ Ｐゴシック" w:eastAsia="ＭＳ Ｐゴシック" w:hAnsi="ＭＳ Ｐゴシック" w:cs="ＭＳ Ｐゴシック" w:hint="eastAsia"/>
                <w:kern w:val="0"/>
                <w:szCs w:val="21"/>
              </w:rPr>
              <w:t xml:space="preserve">is supplied from an appropriate time and at a level sufficient to support normal growth. Feeding should be </w:t>
            </w:r>
            <w:r w:rsidRPr="00561EC3">
              <w:rPr>
                <w:rFonts w:ascii="ＭＳ Ｐゴシック" w:eastAsia="ＭＳ Ｐゴシック" w:hAnsi="ＭＳ Ｐゴシック" w:cs="ＭＳ Ｐゴシック" w:hint="eastAsia"/>
                <w:kern w:val="0"/>
                <w:szCs w:val="21"/>
                <w:highlight w:val="yellow"/>
              </w:rPr>
              <w:t>approximately equal across replicates unless adjusted to account for mortality.</w:t>
            </w:r>
            <w:r w:rsidRPr="00561EC3">
              <w:rPr>
                <w:rFonts w:ascii="ＭＳ Ｐゴシック" w:eastAsia="ＭＳ Ｐゴシック" w:hAnsi="ＭＳ Ｐゴシック" w:cs="ＭＳ Ｐゴシック" w:hint="eastAsia"/>
                <w:kern w:val="0"/>
                <w:szCs w:val="21"/>
              </w:rPr>
              <w:t xml:space="preserve"> Surplus food and faeces should be removed as necessary, to avoid accumulation of waste. Detailed feeding regimes are given in </w:t>
            </w:r>
            <w:r w:rsidRPr="00561EC3">
              <w:rPr>
                <w:rFonts w:ascii="ＭＳ Ｐゴシック" w:eastAsia="ＭＳ Ｐゴシック" w:hAnsi="ＭＳ Ｐゴシック" w:cs="ＭＳ Ｐゴシック" w:hint="eastAsia"/>
                <w:kern w:val="0"/>
                <w:szCs w:val="21"/>
                <w:highlight w:val="yellow"/>
              </w:rPr>
              <w:t>Annex 3</w:t>
            </w:r>
            <w:r w:rsidRPr="00561EC3">
              <w:rPr>
                <w:rFonts w:ascii="ＭＳ Ｐゴシック" w:eastAsia="ＭＳ Ｐゴシック" w:hAnsi="ＭＳ Ｐゴシック" w:cs="ＭＳ Ｐゴシック" w:hint="eastAsia"/>
                <w:kern w:val="0"/>
                <w:szCs w:val="21"/>
              </w:rPr>
              <w:t xml:space="preserve"> but, as experience is gained, food and feeding regimes are continually being refined to improve survival and optimise growth. </w:t>
            </w:r>
            <w:r w:rsidRPr="00561EC3">
              <w:rPr>
                <w:rFonts w:ascii="ＭＳ Ｐゴシック" w:eastAsia="ＭＳ Ｐゴシック" w:hAnsi="ＭＳ Ｐゴシック" w:cs="ＭＳ Ｐゴシック" w:hint="eastAsia"/>
                <w:kern w:val="0"/>
                <w:szCs w:val="21"/>
                <w:shd w:val="pct15" w:color="auto" w:fill="FFFFFF"/>
              </w:rPr>
              <w:t>Live food provides a source of environmental enrichment and therefore should be used in place of or in addition to dry or frozen food whenever appropriate to the species and life stage.</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Test concentrations</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 xml:space="preserve">Test concentrations </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21. Normally five concentrations of the test </w:t>
            </w:r>
            <w:r w:rsidRPr="00561EC3">
              <w:rPr>
                <w:rFonts w:ascii="ＭＳ Ｐゴシック" w:eastAsia="ＭＳ Ｐゴシック" w:hAnsi="ＭＳ Ｐゴシック" w:cs="ＭＳ Ｐゴシック" w:hint="eastAsia"/>
                <w:kern w:val="0"/>
                <w:szCs w:val="21"/>
                <w:highlight w:val="yellow"/>
              </w:rPr>
              <w:t>substance</w:t>
            </w:r>
            <w:r w:rsidRPr="00561EC3">
              <w:rPr>
                <w:rFonts w:ascii="ＭＳ Ｐゴシック" w:eastAsia="ＭＳ Ｐゴシック" w:hAnsi="ＭＳ Ｐゴシック" w:cs="ＭＳ Ｐゴシック" w:hint="eastAsia"/>
                <w:kern w:val="0"/>
                <w:szCs w:val="21"/>
              </w:rPr>
              <w:t xml:space="preserve"> spaced by a constant factor not exceeding 3.2 are required. </w:t>
            </w:r>
            <w:r w:rsidRPr="00561EC3">
              <w:rPr>
                <w:rFonts w:ascii="ＭＳ Ｐゴシック" w:eastAsia="ＭＳ Ｐゴシック" w:hAnsi="ＭＳ Ｐゴシック" w:cs="ＭＳ Ｐゴシック" w:hint="eastAsia"/>
                <w:kern w:val="0"/>
                <w:szCs w:val="21"/>
                <w:highlight w:val="yellow"/>
              </w:rPr>
              <w:t>The curve relating LC50 to period of exposure in</w:t>
            </w:r>
            <w:r w:rsidRPr="00561EC3">
              <w:rPr>
                <w:rFonts w:ascii="ＭＳ Ｐゴシック" w:eastAsia="ＭＳ Ｐゴシック" w:hAnsi="ＭＳ Ｐゴシック" w:cs="ＭＳ Ｐゴシック" w:hint="eastAsia"/>
                <w:kern w:val="0"/>
                <w:szCs w:val="21"/>
              </w:rPr>
              <w:t xml:space="preserve"> the acute study should be considered when selecting the range of test concentrations. </w:t>
            </w:r>
            <w:r w:rsidRPr="00561EC3">
              <w:rPr>
                <w:rFonts w:ascii="ＭＳ Ｐゴシック" w:eastAsia="ＭＳ Ｐゴシック" w:hAnsi="ＭＳ Ｐゴシック" w:cs="ＭＳ Ｐゴシック" w:hint="eastAsia"/>
                <w:kern w:val="0"/>
                <w:szCs w:val="21"/>
                <w:highlight w:val="yellow"/>
              </w:rPr>
              <w:t>The use of</w:t>
            </w:r>
            <w:r w:rsidRPr="00561EC3">
              <w:rPr>
                <w:rFonts w:ascii="ＭＳ Ｐゴシック" w:eastAsia="ＭＳ Ｐゴシック" w:hAnsi="ＭＳ Ｐゴシック" w:cs="ＭＳ Ｐゴシック" w:hint="eastAsia"/>
                <w:kern w:val="0"/>
                <w:szCs w:val="21"/>
              </w:rPr>
              <w:t xml:space="preserve"> fewer than five concentrations, for example in limit tests, </w:t>
            </w:r>
            <w:r w:rsidRPr="00561EC3">
              <w:rPr>
                <w:rFonts w:ascii="ＭＳ Ｐゴシック" w:eastAsia="ＭＳ Ｐゴシック" w:hAnsi="ＭＳ Ｐゴシック" w:cs="ＭＳ Ｐゴシック" w:hint="eastAsia"/>
                <w:kern w:val="0"/>
                <w:szCs w:val="21"/>
                <w:highlight w:val="yellow"/>
              </w:rPr>
              <w:t>and a narrower concentration interval may be appropriate in some circumstances.</w:t>
            </w:r>
            <w:r w:rsidRPr="00561EC3">
              <w:rPr>
                <w:rFonts w:ascii="ＭＳ Ｐゴシック" w:eastAsia="ＭＳ Ｐゴシック" w:hAnsi="ＭＳ Ｐゴシック" w:cs="ＭＳ Ｐゴシック" w:hint="eastAsia"/>
                <w:kern w:val="0"/>
                <w:szCs w:val="21"/>
              </w:rPr>
              <w:t xml:space="preserve"> Justification should be provided if fewer than five concentrations are used. Concentrations of the </w:t>
            </w:r>
            <w:r w:rsidRPr="00561EC3">
              <w:rPr>
                <w:rFonts w:ascii="ＭＳ Ｐゴシック" w:eastAsia="ＭＳ Ｐゴシック" w:hAnsi="ＭＳ Ｐゴシック" w:cs="ＭＳ Ｐゴシック" w:hint="eastAsia"/>
                <w:kern w:val="0"/>
                <w:szCs w:val="21"/>
                <w:highlight w:val="yellow"/>
              </w:rPr>
              <w:t>substance</w:t>
            </w:r>
            <w:r w:rsidRPr="00561EC3">
              <w:rPr>
                <w:rFonts w:ascii="ＭＳ Ｐゴシック" w:eastAsia="ＭＳ Ｐゴシック" w:hAnsi="ＭＳ Ｐゴシック" w:cs="ＭＳ Ｐゴシック" w:hint="eastAsia"/>
                <w:kern w:val="0"/>
                <w:szCs w:val="21"/>
              </w:rPr>
              <w:t xml:space="preserve"> higher than the 96 hour LC50 or 10 mg/l, whichever is the lower, need not be tested.</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22. Normally five concentrations of the test </w:t>
            </w:r>
            <w:r w:rsidRPr="00561EC3">
              <w:rPr>
                <w:rFonts w:ascii="ＭＳ Ｐゴシック" w:eastAsia="ＭＳ Ｐゴシック" w:hAnsi="ＭＳ Ｐゴシック" w:cs="ＭＳ Ｐゴシック" w:hint="eastAsia"/>
                <w:kern w:val="0"/>
                <w:szCs w:val="21"/>
                <w:highlight w:val="yellow"/>
              </w:rPr>
              <w:t>chemical,</w:t>
            </w:r>
            <w:r w:rsidRPr="00561EC3">
              <w:rPr>
                <w:rFonts w:ascii="ＭＳ Ｐゴシック" w:eastAsia="ＭＳ Ｐゴシック" w:hAnsi="ＭＳ Ｐゴシック" w:cs="ＭＳ Ｐゴシック" w:hint="eastAsia"/>
                <w:kern w:val="0"/>
                <w:szCs w:val="21"/>
              </w:rPr>
              <w:t xml:space="preserve"> </w:t>
            </w:r>
            <w:r w:rsidRPr="00561EC3">
              <w:rPr>
                <w:rFonts w:ascii="ＭＳ Ｐゴシック" w:eastAsia="ＭＳ Ｐゴシック" w:hAnsi="ＭＳ Ｐゴシック" w:cs="ＭＳ Ｐゴシック" w:hint="eastAsia"/>
                <w:kern w:val="0"/>
                <w:szCs w:val="21"/>
                <w:highlight w:val="yellow"/>
              </w:rPr>
              <w:t>with a mimimum of four replicates per concentration,</w:t>
            </w:r>
            <w:r w:rsidRPr="00561EC3">
              <w:rPr>
                <w:rFonts w:ascii="ＭＳ Ｐゴシック" w:eastAsia="ＭＳ Ｐゴシック" w:hAnsi="ＭＳ Ｐゴシック" w:cs="ＭＳ Ｐゴシック" w:hint="eastAsia"/>
                <w:kern w:val="0"/>
                <w:szCs w:val="21"/>
              </w:rPr>
              <w:t xml:space="preserve"> spaced by a constant factor not exceeding 3.2 are required. </w:t>
            </w:r>
            <w:r w:rsidRPr="00561EC3">
              <w:rPr>
                <w:rFonts w:ascii="ＭＳ Ｐゴシック" w:eastAsia="ＭＳ Ｐゴシック" w:hAnsi="ＭＳ Ｐゴシック" w:cs="ＭＳ Ｐゴシック" w:hint="eastAsia"/>
                <w:kern w:val="0"/>
                <w:szCs w:val="21"/>
                <w:highlight w:val="yellow"/>
              </w:rPr>
              <w:t>If available, information on</w:t>
            </w:r>
            <w:r w:rsidRPr="00561EC3">
              <w:rPr>
                <w:rFonts w:ascii="ＭＳ Ｐゴシック" w:eastAsia="ＭＳ Ｐゴシック" w:hAnsi="ＭＳ Ｐゴシック" w:cs="ＭＳ Ｐゴシック" w:hint="eastAsia"/>
                <w:kern w:val="0"/>
                <w:szCs w:val="21"/>
              </w:rPr>
              <w:t xml:space="preserve"> the acute </w:t>
            </w:r>
            <w:r w:rsidRPr="00561EC3">
              <w:rPr>
                <w:rFonts w:ascii="ＭＳ Ｐゴシック" w:eastAsia="ＭＳ Ｐゴシック" w:hAnsi="ＭＳ Ｐゴシック" w:cs="ＭＳ Ｐゴシック" w:hint="eastAsia"/>
                <w:kern w:val="0"/>
                <w:szCs w:val="21"/>
                <w:highlight w:val="yellow"/>
              </w:rPr>
              <w:t>testing, preferable with the same species and/or a range finding test</w:t>
            </w:r>
            <w:r w:rsidRPr="00561EC3">
              <w:rPr>
                <w:rFonts w:ascii="ＭＳ Ｐゴシック" w:eastAsia="ＭＳ Ｐゴシック" w:hAnsi="ＭＳ Ｐゴシック" w:cs="ＭＳ Ｐゴシック" w:hint="eastAsia"/>
                <w:kern w:val="0"/>
                <w:szCs w:val="21"/>
              </w:rPr>
              <w:t xml:space="preserve"> should be considered </w:t>
            </w:r>
            <w:r w:rsidRPr="00561EC3">
              <w:rPr>
                <w:rFonts w:ascii="ＭＳ Ｐゴシック" w:eastAsia="ＭＳ Ｐゴシック" w:hAnsi="ＭＳ Ｐゴシック" w:cs="ＭＳ Ｐゴシック" w:hint="eastAsia"/>
                <w:kern w:val="0"/>
                <w:szCs w:val="21"/>
                <w:shd w:val="pct15" w:color="auto" w:fill="FFFFFF"/>
              </w:rPr>
              <w:t>(1)</w:t>
            </w:r>
            <w:r w:rsidRPr="00561EC3">
              <w:rPr>
                <w:rFonts w:ascii="ＭＳ Ｐゴシック" w:eastAsia="ＭＳ Ｐゴシック" w:hAnsi="ＭＳ Ｐゴシック" w:cs="ＭＳ Ｐゴシック" w:hint="eastAsia"/>
                <w:kern w:val="0"/>
                <w:szCs w:val="21"/>
              </w:rPr>
              <w:t xml:space="preserve"> when selecting the range of test concentrations. </w:t>
            </w:r>
            <w:r w:rsidRPr="00561EC3">
              <w:rPr>
                <w:rFonts w:ascii="ＭＳ Ｐゴシック" w:eastAsia="ＭＳ Ｐゴシック" w:hAnsi="ＭＳ Ｐゴシック" w:cs="ＭＳ Ｐゴシック" w:hint="eastAsia"/>
                <w:kern w:val="0"/>
                <w:szCs w:val="21"/>
                <w:shd w:val="pct15" w:color="auto" w:fill="FFFFFF"/>
              </w:rPr>
              <w:t>However, all sources of information should be considered when selecting the range of test concentrations, including sources like e.g., read across, fish embryo acute toxicity test data.</w:t>
            </w:r>
            <w:r w:rsidRPr="00561EC3">
              <w:rPr>
                <w:rFonts w:ascii="ＭＳ Ｐゴシック" w:eastAsia="ＭＳ Ｐゴシック" w:hAnsi="ＭＳ Ｐゴシック" w:cs="ＭＳ Ｐゴシック" w:hint="eastAsia"/>
                <w:kern w:val="0"/>
                <w:szCs w:val="21"/>
              </w:rPr>
              <w:t xml:space="preserve"> A limit test, </w:t>
            </w:r>
            <w:r w:rsidRPr="00561EC3">
              <w:rPr>
                <w:rFonts w:ascii="ＭＳ Ｐゴシック" w:eastAsia="ＭＳ Ｐゴシック" w:hAnsi="ＭＳ Ｐゴシック" w:cs="ＭＳ Ｐゴシック" w:hint="eastAsia"/>
                <w:kern w:val="0"/>
                <w:szCs w:val="21"/>
                <w:highlight w:val="yellow"/>
              </w:rPr>
              <w:t>or an extended limit test, with</w:t>
            </w:r>
            <w:r w:rsidRPr="00561EC3">
              <w:rPr>
                <w:rFonts w:ascii="ＭＳ Ｐゴシック" w:eastAsia="ＭＳ Ｐゴシック" w:hAnsi="ＭＳ Ｐゴシック" w:cs="ＭＳ Ｐゴシック" w:hint="eastAsia"/>
                <w:kern w:val="0"/>
                <w:szCs w:val="21"/>
              </w:rPr>
              <w:t xml:space="preserve"> fewer than five concentrations </w:t>
            </w:r>
            <w:r w:rsidRPr="00561EC3">
              <w:rPr>
                <w:rFonts w:ascii="ＭＳ Ｐゴシック" w:eastAsia="ＭＳ Ｐゴシック" w:hAnsi="ＭＳ Ｐゴシック" w:cs="ＭＳ Ｐゴシック" w:hint="eastAsia"/>
                <w:kern w:val="0"/>
                <w:szCs w:val="21"/>
                <w:highlight w:val="yellow"/>
              </w:rPr>
              <w:t>as the definitive test may be acceptable where empirical NOECs only are to be established.</w:t>
            </w:r>
            <w:r w:rsidRPr="00561EC3">
              <w:rPr>
                <w:rFonts w:ascii="ＭＳ Ｐゴシック" w:eastAsia="ＭＳ Ｐゴシック" w:hAnsi="ＭＳ Ｐゴシック" w:cs="ＭＳ Ｐゴシック" w:hint="eastAsia"/>
                <w:kern w:val="0"/>
                <w:szCs w:val="21"/>
              </w:rPr>
              <w:t xml:space="preserve"> Justification should be provided if fewer than five concentrations are used. Concentrations of the </w:t>
            </w:r>
            <w:r w:rsidRPr="00561EC3">
              <w:rPr>
                <w:rFonts w:ascii="ＭＳ Ｐゴシック" w:eastAsia="ＭＳ Ｐゴシック" w:hAnsi="ＭＳ Ｐゴシック" w:cs="ＭＳ Ｐゴシック" w:hint="eastAsia"/>
                <w:kern w:val="0"/>
                <w:szCs w:val="21"/>
                <w:highlight w:val="yellow"/>
              </w:rPr>
              <w:t>test chemical</w:t>
            </w:r>
            <w:r w:rsidRPr="00561EC3">
              <w:rPr>
                <w:rFonts w:ascii="ＭＳ Ｐゴシック" w:eastAsia="ＭＳ Ｐゴシック" w:hAnsi="ＭＳ Ｐゴシック" w:cs="ＭＳ Ｐゴシック" w:hint="eastAsia"/>
                <w:kern w:val="0"/>
                <w:szCs w:val="21"/>
              </w:rPr>
              <w:t xml:space="preserve"> higher than the 96 hour LC50 or 10 mg/L, whichever is the lower, need not be tested.</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strike/>
                <w:kern w:val="0"/>
                <w:szCs w:val="21"/>
              </w:rPr>
            </w:pPr>
            <w:r w:rsidRPr="00561EC3">
              <w:rPr>
                <w:rFonts w:ascii="ＭＳ Ｐゴシック" w:eastAsia="ＭＳ Ｐゴシック" w:hAnsi="ＭＳ Ｐゴシック" w:cs="ＭＳ Ｐゴシック" w:hint="eastAsia"/>
                <w:strike/>
                <w:kern w:val="0"/>
                <w:szCs w:val="21"/>
              </w:rPr>
              <w:t>22. Where a solubilising agent is used its concentration should not be greater than 0.1 ml/l and should be the same in all test vessels. However, every effort should be made to avoid the use of such materials.</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Controls</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 xml:space="preserve">Controls </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23. One dilution-water control and</w:t>
            </w:r>
            <w:r w:rsidRPr="00561EC3">
              <w:rPr>
                <w:rFonts w:ascii="ＭＳ Ｐゴシック" w:eastAsia="ＭＳ Ｐゴシック" w:hAnsi="ＭＳ Ｐゴシック" w:cs="ＭＳ Ｐゴシック" w:hint="eastAsia"/>
                <w:strike/>
                <w:kern w:val="0"/>
                <w:szCs w:val="21"/>
              </w:rPr>
              <w:t xml:space="preserve"> also</w:t>
            </w:r>
            <w:r w:rsidRPr="00561EC3">
              <w:rPr>
                <w:rFonts w:ascii="ＭＳ Ｐゴシック" w:eastAsia="ＭＳ Ｐゴシック" w:hAnsi="ＭＳ Ｐゴシック" w:cs="ＭＳ Ｐゴシック" w:hint="eastAsia"/>
                <w:kern w:val="0"/>
                <w:szCs w:val="21"/>
              </w:rPr>
              <w:t xml:space="preserve">, if </w:t>
            </w:r>
            <w:r w:rsidRPr="00561EC3">
              <w:rPr>
                <w:rFonts w:ascii="ＭＳ Ｐゴシック" w:eastAsia="ＭＳ Ｐゴシック" w:hAnsi="ＭＳ Ｐゴシック" w:cs="ＭＳ Ｐゴシック" w:hint="eastAsia"/>
                <w:kern w:val="0"/>
                <w:szCs w:val="21"/>
                <w:highlight w:val="yellow"/>
              </w:rPr>
              <w:t>relevant</w:t>
            </w:r>
            <w:r w:rsidRPr="00561EC3">
              <w:rPr>
                <w:rFonts w:ascii="ＭＳ Ｐゴシック" w:eastAsia="ＭＳ Ｐゴシック" w:hAnsi="ＭＳ Ｐゴシック" w:cs="ＭＳ Ｐゴシック" w:hint="eastAsia"/>
                <w:kern w:val="0"/>
                <w:szCs w:val="21"/>
              </w:rPr>
              <w:t xml:space="preserve">, </w:t>
            </w:r>
            <w:r w:rsidRPr="00561EC3">
              <w:rPr>
                <w:rFonts w:ascii="ＭＳ Ｐゴシック" w:eastAsia="ＭＳ Ｐゴシック" w:hAnsi="ＭＳ Ｐゴシック" w:cs="ＭＳ Ｐゴシック" w:hint="eastAsia"/>
                <w:kern w:val="0"/>
                <w:szCs w:val="21"/>
                <w:highlight w:val="yellow"/>
              </w:rPr>
              <w:t>one</w:t>
            </w:r>
            <w:r w:rsidRPr="00561EC3">
              <w:rPr>
                <w:rFonts w:ascii="ＭＳ Ｐゴシック" w:eastAsia="ＭＳ Ｐゴシック" w:hAnsi="ＭＳ Ｐゴシック" w:cs="ＭＳ Ｐゴシック" w:hint="eastAsia"/>
                <w:kern w:val="0"/>
                <w:szCs w:val="21"/>
              </w:rPr>
              <w:t xml:space="preserve"> control containing the </w:t>
            </w:r>
            <w:r w:rsidRPr="00561EC3">
              <w:rPr>
                <w:rFonts w:ascii="ＭＳ Ｐゴシック" w:eastAsia="ＭＳ Ｐゴシック" w:hAnsi="ＭＳ Ｐゴシック" w:cs="ＭＳ Ｐゴシック" w:hint="eastAsia"/>
                <w:kern w:val="0"/>
                <w:szCs w:val="21"/>
                <w:highlight w:val="yellow"/>
              </w:rPr>
              <w:t>solubilising agent</w:t>
            </w:r>
            <w:r w:rsidRPr="00561EC3">
              <w:rPr>
                <w:rFonts w:ascii="ＭＳ Ｐゴシック" w:eastAsia="ＭＳ Ｐゴシック" w:hAnsi="ＭＳ Ｐゴシック" w:cs="ＭＳ Ｐゴシック" w:hint="eastAsia"/>
                <w:kern w:val="0"/>
                <w:szCs w:val="21"/>
              </w:rPr>
              <w:t xml:space="preserve"> should be run in addition to the test series.</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23. A dilution-water control and, if </w:t>
            </w:r>
            <w:r w:rsidRPr="00561EC3">
              <w:rPr>
                <w:rFonts w:ascii="ＭＳ Ｐゴシック" w:eastAsia="ＭＳ Ｐゴシック" w:hAnsi="ＭＳ Ｐゴシック" w:cs="ＭＳ Ｐゴシック" w:hint="eastAsia"/>
                <w:kern w:val="0"/>
                <w:szCs w:val="21"/>
                <w:highlight w:val="yellow"/>
              </w:rPr>
              <w:t>needed</w:t>
            </w:r>
            <w:r w:rsidRPr="00561EC3">
              <w:rPr>
                <w:rFonts w:ascii="ＭＳ Ｐゴシック" w:eastAsia="ＭＳ Ｐゴシック" w:hAnsi="ＭＳ Ｐゴシック" w:cs="ＭＳ Ｐゴシック" w:hint="eastAsia"/>
                <w:kern w:val="0"/>
                <w:szCs w:val="21"/>
              </w:rPr>
              <w:t xml:space="preserve">, a </w:t>
            </w:r>
            <w:r w:rsidRPr="00561EC3">
              <w:rPr>
                <w:rFonts w:ascii="ＭＳ Ｐゴシック" w:eastAsia="ＭＳ Ｐゴシック" w:hAnsi="ＭＳ Ｐゴシック" w:cs="ＭＳ Ｐゴシック" w:hint="eastAsia"/>
                <w:kern w:val="0"/>
                <w:szCs w:val="21"/>
                <w:highlight w:val="yellow"/>
              </w:rPr>
              <w:t>solvent</w:t>
            </w:r>
            <w:r w:rsidRPr="00561EC3">
              <w:rPr>
                <w:rFonts w:ascii="ＭＳ Ｐゴシック" w:eastAsia="ＭＳ Ｐゴシック" w:hAnsi="ＭＳ Ｐゴシック" w:cs="ＭＳ Ｐゴシック" w:hint="eastAsia"/>
                <w:kern w:val="0"/>
                <w:szCs w:val="21"/>
              </w:rPr>
              <w:t xml:space="preserve"> control containing the </w:t>
            </w:r>
            <w:r w:rsidRPr="00561EC3">
              <w:rPr>
                <w:rFonts w:ascii="ＭＳ Ｐゴシック" w:eastAsia="ＭＳ Ｐゴシック" w:hAnsi="ＭＳ Ｐゴシック" w:cs="ＭＳ Ｐゴシック" w:hint="eastAsia"/>
                <w:kern w:val="0"/>
                <w:szCs w:val="21"/>
                <w:highlight w:val="yellow"/>
              </w:rPr>
              <w:t>solvent carrier only</w:t>
            </w:r>
            <w:r w:rsidRPr="00561EC3">
              <w:rPr>
                <w:rFonts w:ascii="ＭＳ Ｐゴシック" w:eastAsia="ＭＳ Ｐゴシック" w:hAnsi="ＭＳ Ｐゴシック" w:cs="ＭＳ Ｐゴシック" w:hint="eastAsia"/>
                <w:kern w:val="0"/>
                <w:szCs w:val="21"/>
              </w:rPr>
              <w:t xml:space="preserve"> should be run in addition to the test </w:t>
            </w:r>
            <w:r w:rsidRPr="00561EC3">
              <w:rPr>
                <w:rFonts w:ascii="ＭＳ Ｐゴシック" w:eastAsia="ＭＳ Ｐゴシック" w:hAnsi="ＭＳ Ｐゴシック" w:cs="ＭＳ Ｐゴシック" w:hint="eastAsia"/>
                <w:kern w:val="0"/>
                <w:szCs w:val="21"/>
                <w:shd w:val="pct15" w:color="auto" w:fill="FFFFFF"/>
              </w:rPr>
              <w:t>chemical concentration</w:t>
            </w:r>
            <w:r w:rsidRPr="00561EC3">
              <w:rPr>
                <w:rFonts w:ascii="ＭＳ Ｐゴシック" w:eastAsia="ＭＳ Ｐゴシック" w:hAnsi="ＭＳ Ｐゴシック" w:cs="ＭＳ Ｐゴシック" w:hint="eastAsia"/>
                <w:kern w:val="0"/>
                <w:szCs w:val="21"/>
              </w:rPr>
              <w:t xml:space="preserve"> series</w:t>
            </w:r>
            <w:r w:rsidRPr="00561EC3">
              <w:rPr>
                <w:rFonts w:ascii="ＭＳ Ｐゴシック" w:eastAsia="ＭＳ Ｐゴシック" w:hAnsi="ＭＳ Ｐゴシック" w:cs="ＭＳ Ｐゴシック" w:hint="eastAsia"/>
                <w:kern w:val="0"/>
                <w:szCs w:val="21"/>
                <w:shd w:val="pct15" w:color="auto" w:fill="FFFFFF"/>
              </w:rPr>
              <w:t xml:space="preserve"> (see paragraph 16).</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Frequency of Analytical Determinations and Measurements</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 xml:space="preserve">Frequency of Analytical Determinations and Measurements </w:t>
            </w:r>
          </w:p>
        </w:tc>
      </w:tr>
      <w:tr w:rsidR="002A56CE" w:rsidRPr="00561EC3" w:rsidTr="002A56CE">
        <w:trPr>
          <w:trHeight w:val="20"/>
        </w:trPr>
        <w:tc>
          <w:tcPr>
            <w:tcW w:w="2500" w:type="pct"/>
            <w:shd w:val="clear" w:color="auto" w:fill="auto"/>
            <w:hideMark/>
          </w:tcPr>
          <w:p w:rsidR="002A56CE" w:rsidRPr="00561EC3" w:rsidRDefault="002A56CE" w:rsidP="00D101D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24. During the test, the concentrations of the test </w:t>
            </w:r>
            <w:r w:rsidRPr="00561EC3">
              <w:rPr>
                <w:rFonts w:ascii="ＭＳ Ｐゴシック" w:eastAsia="ＭＳ Ｐゴシック" w:hAnsi="ＭＳ Ｐゴシック" w:cs="ＭＳ Ｐゴシック" w:hint="eastAsia"/>
                <w:kern w:val="0"/>
                <w:szCs w:val="21"/>
                <w:highlight w:val="yellow"/>
              </w:rPr>
              <w:t>substance</w:t>
            </w:r>
            <w:r w:rsidRPr="00561EC3">
              <w:rPr>
                <w:rFonts w:ascii="ＭＳ Ｐゴシック" w:eastAsia="ＭＳ Ｐゴシック" w:hAnsi="ＭＳ Ｐゴシック" w:cs="ＭＳ Ｐゴシック" w:hint="eastAsia"/>
                <w:kern w:val="0"/>
                <w:szCs w:val="21"/>
              </w:rPr>
              <w:t xml:space="preserve"> are determined at regular intervals to </w:t>
            </w:r>
            <w:r w:rsidRPr="00561EC3">
              <w:rPr>
                <w:rFonts w:ascii="ＭＳ Ｐゴシック" w:eastAsia="ＭＳ Ｐゴシック" w:hAnsi="ＭＳ Ｐゴシック" w:cs="ＭＳ Ｐゴシック" w:hint="eastAsia"/>
                <w:kern w:val="0"/>
                <w:szCs w:val="21"/>
                <w:highlight w:val="yellow"/>
              </w:rPr>
              <w:t>check compliance with the validity criteria.</w:t>
            </w:r>
            <w:r w:rsidRPr="00561EC3">
              <w:rPr>
                <w:rFonts w:ascii="ＭＳ Ｐゴシック" w:eastAsia="ＭＳ Ｐゴシック" w:hAnsi="ＭＳ Ｐゴシック" w:cs="ＭＳ Ｐゴシック" w:hint="eastAsia"/>
                <w:kern w:val="0"/>
                <w:szCs w:val="21"/>
              </w:rPr>
              <w:t xml:space="preserve"> A minimum of five determinations is necessary.</w:t>
            </w:r>
            <w:r w:rsidR="00D101DF">
              <w:rPr>
                <w:rFonts w:ascii="ＭＳ Ｐゴシック" w:eastAsia="ＭＳ Ｐゴシック" w:hAnsi="ＭＳ Ｐゴシック" w:cs="ＭＳ Ｐゴシック" w:hint="eastAsia"/>
                <w:kern w:val="0"/>
                <w:szCs w:val="21"/>
              </w:rPr>
              <w:t xml:space="preserve"> </w:t>
            </w:r>
            <w:r w:rsidRPr="00561EC3">
              <w:rPr>
                <w:rFonts w:ascii="ＭＳ Ｐゴシック" w:eastAsia="ＭＳ Ｐゴシック" w:hAnsi="ＭＳ Ｐゴシック" w:cs="ＭＳ Ｐゴシック" w:hint="eastAsia"/>
                <w:kern w:val="0"/>
                <w:szCs w:val="21"/>
                <w:highlight w:val="yellow"/>
              </w:rPr>
              <w:t>In studies lasting more than one month determinations</w:t>
            </w:r>
            <w:r w:rsidRPr="00561EC3">
              <w:rPr>
                <w:rFonts w:ascii="ＭＳ Ｐゴシック" w:eastAsia="ＭＳ Ｐゴシック" w:hAnsi="ＭＳ Ｐゴシック" w:cs="ＭＳ Ｐゴシック" w:hint="eastAsia"/>
                <w:kern w:val="0"/>
                <w:szCs w:val="21"/>
              </w:rPr>
              <w:t xml:space="preserve"> should be made at least once a week. Samples may need to be filtered (e.g. using a 0.45 m pore size) or centrifuged to ensure that the determinations are made on the </w:t>
            </w:r>
            <w:r w:rsidRPr="00561EC3">
              <w:rPr>
                <w:rFonts w:ascii="ＭＳ Ｐゴシック" w:eastAsia="ＭＳ Ｐゴシック" w:hAnsi="ＭＳ Ｐゴシック" w:cs="ＭＳ Ｐゴシック" w:hint="eastAsia"/>
                <w:kern w:val="0"/>
                <w:szCs w:val="21"/>
                <w:highlight w:val="yellow"/>
              </w:rPr>
              <w:t>substance</w:t>
            </w:r>
            <w:r w:rsidR="00D101DF">
              <w:rPr>
                <w:rFonts w:ascii="ＭＳ Ｐゴシック" w:eastAsia="ＭＳ Ｐゴシック" w:hAnsi="ＭＳ Ｐゴシック" w:cs="ＭＳ Ｐゴシック" w:hint="eastAsia"/>
                <w:kern w:val="0"/>
                <w:szCs w:val="21"/>
              </w:rPr>
              <w:t xml:space="preserve"> in true solution.</w:t>
            </w:r>
          </w:p>
        </w:tc>
        <w:tc>
          <w:tcPr>
            <w:tcW w:w="2500" w:type="pct"/>
            <w:shd w:val="clear" w:color="auto" w:fill="auto"/>
            <w:hideMark/>
          </w:tcPr>
          <w:p w:rsidR="002A56CE" w:rsidRPr="00561EC3" w:rsidRDefault="002A56CE" w:rsidP="002F23C9">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24. </w:t>
            </w:r>
            <w:r w:rsidRPr="00561EC3">
              <w:rPr>
                <w:rFonts w:ascii="ＭＳ Ｐゴシック" w:eastAsia="ＭＳ Ｐゴシック" w:hAnsi="ＭＳ Ｐゴシック" w:cs="ＭＳ Ｐゴシック" w:hint="eastAsia"/>
                <w:kern w:val="0"/>
                <w:szCs w:val="21"/>
                <w:shd w:val="pct15" w:color="auto" w:fill="FFFFFF"/>
              </w:rPr>
              <w:t>Prior to initiation of the exposure period, proper function of the chemical delivery system across all replicates should be ensured (for example, by measuring test concentrations). Analytical methods required should be established, including an appropriate limit of quantification (LOQ) and sufficient knowledge on the substance stability in the test system.</w:t>
            </w:r>
            <w:r w:rsidRPr="00561EC3">
              <w:rPr>
                <w:rFonts w:ascii="ＭＳ Ｐゴシック" w:eastAsia="ＭＳ Ｐゴシック" w:hAnsi="ＭＳ Ｐゴシック" w:cs="ＭＳ Ｐゴシック" w:hint="eastAsia"/>
                <w:kern w:val="0"/>
                <w:szCs w:val="21"/>
              </w:rPr>
              <w:t xml:space="preserve"> During the test, the concentrations of the test </w:t>
            </w:r>
            <w:r w:rsidRPr="00561EC3">
              <w:rPr>
                <w:rFonts w:ascii="ＭＳ Ｐゴシック" w:eastAsia="ＭＳ Ｐゴシック" w:hAnsi="ＭＳ Ｐゴシック" w:cs="ＭＳ Ｐゴシック" w:hint="eastAsia"/>
                <w:kern w:val="0"/>
                <w:szCs w:val="21"/>
                <w:highlight w:val="yellow"/>
              </w:rPr>
              <w:t>chemical</w:t>
            </w:r>
            <w:r w:rsidRPr="00561EC3">
              <w:rPr>
                <w:rFonts w:ascii="ＭＳ Ｐゴシック" w:eastAsia="ＭＳ Ｐゴシック" w:hAnsi="ＭＳ Ｐゴシック" w:cs="ＭＳ Ｐゴシック" w:hint="eastAsia"/>
                <w:kern w:val="0"/>
                <w:szCs w:val="21"/>
              </w:rPr>
              <w:t xml:space="preserve"> are determined at regular intervals to </w:t>
            </w:r>
            <w:r w:rsidRPr="00561EC3">
              <w:rPr>
                <w:rFonts w:ascii="ＭＳ Ｐゴシック" w:eastAsia="ＭＳ Ｐゴシック" w:hAnsi="ＭＳ Ｐゴシック" w:cs="ＭＳ Ｐゴシック" w:hint="eastAsia"/>
                <w:kern w:val="0"/>
                <w:szCs w:val="21"/>
                <w:highlight w:val="yellow"/>
              </w:rPr>
              <w:t>characterise exposure.</w:t>
            </w:r>
            <w:r w:rsidRPr="00561EC3">
              <w:rPr>
                <w:rFonts w:ascii="ＭＳ Ｐゴシック" w:eastAsia="ＭＳ Ｐゴシック" w:hAnsi="ＭＳ Ｐゴシック" w:cs="ＭＳ Ｐゴシック" w:hint="eastAsia"/>
                <w:kern w:val="0"/>
                <w:szCs w:val="21"/>
              </w:rPr>
              <w:t xml:space="preserve"> A minimum of five determinations is necessary. </w:t>
            </w:r>
            <w:r w:rsidRPr="00561EC3">
              <w:rPr>
                <w:rFonts w:ascii="ＭＳ Ｐゴシック" w:eastAsia="ＭＳ Ｐゴシック" w:hAnsi="ＭＳ Ｐゴシック" w:cs="ＭＳ Ｐゴシック" w:hint="eastAsia"/>
                <w:kern w:val="0"/>
                <w:szCs w:val="21"/>
                <w:highlight w:val="yellow"/>
              </w:rPr>
              <w:t>In flow-through systems, analytical measurements of the test chemical in one replicate per concentration</w:t>
            </w:r>
            <w:r w:rsidRPr="00561EC3">
              <w:rPr>
                <w:rFonts w:ascii="ＭＳ Ｐゴシック" w:eastAsia="ＭＳ Ｐゴシック" w:hAnsi="ＭＳ Ｐゴシック" w:cs="ＭＳ Ｐゴシック" w:hint="eastAsia"/>
                <w:kern w:val="0"/>
                <w:szCs w:val="21"/>
              </w:rPr>
              <w:t xml:space="preserve"> should be made at least once a week </w:t>
            </w:r>
            <w:r w:rsidRPr="00561EC3">
              <w:rPr>
                <w:rFonts w:ascii="ＭＳ Ｐゴシック" w:eastAsia="ＭＳ Ｐゴシック" w:hAnsi="ＭＳ Ｐゴシック" w:cs="ＭＳ Ｐゴシック" w:hint="eastAsia"/>
                <w:kern w:val="0"/>
                <w:szCs w:val="21"/>
                <w:shd w:val="pct15" w:color="auto" w:fill="FFFFFF"/>
              </w:rPr>
              <w:t>changing systematically amongst replicates. Additional analytical determinations will often improve the quality of the test outcome.</w:t>
            </w:r>
            <w:r w:rsidRPr="00561EC3">
              <w:rPr>
                <w:rFonts w:ascii="ＭＳ Ｐゴシック" w:eastAsia="ＭＳ Ｐゴシック" w:hAnsi="ＭＳ Ｐゴシック" w:cs="ＭＳ Ｐゴシック" w:hint="eastAsia"/>
                <w:kern w:val="0"/>
                <w:szCs w:val="21"/>
              </w:rPr>
              <w:t xml:space="preserve"> Samples may need to be filtered </w:t>
            </w:r>
            <w:r w:rsidRPr="00561EC3">
              <w:rPr>
                <w:rFonts w:ascii="ＭＳ Ｐゴシック" w:eastAsia="ＭＳ Ｐゴシック" w:hAnsi="ＭＳ Ｐゴシック" w:cs="ＭＳ Ｐゴシック" w:hint="eastAsia"/>
                <w:kern w:val="0"/>
                <w:szCs w:val="21"/>
                <w:shd w:val="pct15" w:color="auto" w:fill="FFFFFF"/>
              </w:rPr>
              <w:t>to remove any particulate matter</w:t>
            </w:r>
            <w:r w:rsidRPr="00561EC3">
              <w:rPr>
                <w:rFonts w:ascii="ＭＳ Ｐゴシック" w:eastAsia="ＭＳ Ｐゴシック" w:hAnsi="ＭＳ Ｐゴシック" w:cs="ＭＳ Ｐゴシック" w:hint="eastAsia"/>
                <w:kern w:val="0"/>
                <w:szCs w:val="21"/>
              </w:rPr>
              <w:t xml:space="preserve"> (e.g. using a 0.45 μm pore size) or centrifuged to ensure that the determinations are made on the </w:t>
            </w:r>
            <w:r w:rsidRPr="00561EC3">
              <w:rPr>
                <w:rFonts w:ascii="ＭＳ Ｐゴシック" w:eastAsia="ＭＳ Ｐゴシック" w:hAnsi="ＭＳ Ｐゴシック" w:cs="ＭＳ Ｐゴシック" w:hint="eastAsia"/>
                <w:kern w:val="0"/>
                <w:szCs w:val="21"/>
                <w:highlight w:val="yellow"/>
              </w:rPr>
              <w:t>chemical</w:t>
            </w:r>
            <w:r w:rsidRPr="00561EC3">
              <w:rPr>
                <w:rFonts w:ascii="ＭＳ Ｐゴシック" w:eastAsia="ＭＳ Ｐゴシック" w:hAnsi="ＭＳ Ｐゴシック" w:cs="ＭＳ Ｐゴシック" w:hint="eastAsia"/>
                <w:kern w:val="0"/>
                <w:szCs w:val="21"/>
              </w:rPr>
              <w:t xml:space="preserve"> in true solution. </w:t>
            </w:r>
            <w:r w:rsidRPr="00561EC3">
              <w:rPr>
                <w:rFonts w:ascii="ＭＳ Ｐゴシック" w:eastAsia="ＭＳ Ｐゴシック" w:hAnsi="ＭＳ Ｐゴシック" w:cs="ＭＳ Ｐゴシック" w:hint="eastAsia"/>
                <w:kern w:val="0"/>
                <w:szCs w:val="21"/>
                <w:shd w:val="pct15" w:color="auto" w:fill="FFFFFF"/>
              </w:rPr>
              <w:t>In order to reduce adsorption of the test chemical, the filters should be saturated before the use. When the measured concentrations do not remain within 80-120% of the nominal concentration, the effect concentrations should be determined and expressed relative to the arithmetic mean concentration for flow-through tests (see Annex 6 of the Test Guideline 211 for the calculation of the arithmetic mean (8)), and expressed relative to the geometric mean of the measured concentrations for semi-static tests (see Chapter 5 in the OECD Guidance Document No. 23 on aquatic toxicity testing of difficult substances and mixtures (2)).</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25. During the test, dissolved oxygen, pH, </w:t>
            </w:r>
            <w:r w:rsidRPr="00561EC3">
              <w:rPr>
                <w:rFonts w:ascii="ＭＳ Ｐゴシック" w:eastAsia="ＭＳ Ｐゴシック" w:hAnsi="ＭＳ Ｐゴシック" w:cs="ＭＳ Ｐゴシック" w:hint="eastAsia"/>
                <w:strike/>
                <w:kern w:val="0"/>
                <w:szCs w:val="21"/>
              </w:rPr>
              <w:t>total hardness and salinity (if relevant)</w:t>
            </w:r>
            <w:r w:rsidRPr="00561EC3">
              <w:rPr>
                <w:rFonts w:ascii="ＭＳ Ｐゴシック" w:eastAsia="ＭＳ Ｐゴシック" w:hAnsi="ＭＳ Ｐゴシック" w:cs="ＭＳ Ｐゴシック" w:hint="eastAsia"/>
                <w:kern w:val="0"/>
                <w:szCs w:val="21"/>
              </w:rPr>
              <w:t xml:space="preserve"> and temperature should be measured in all test vessels. </w:t>
            </w:r>
            <w:r w:rsidRPr="00561EC3">
              <w:rPr>
                <w:rFonts w:ascii="ＭＳ Ｐゴシック" w:eastAsia="ＭＳ Ｐゴシック" w:hAnsi="ＭＳ Ｐゴシック" w:cs="ＭＳ Ｐゴシック" w:hint="eastAsia"/>
                <w:strike/>
                <w:kern w:val="0"/>
                <w:szCs w:val="21"/>
              </w:rPr>
              <w:t xml:space="preserve">As a minimum, dissolved oxygen, salinity (if relevant) and temperature should be measured weekly, and pH and hardness at the beginning and end of the test. </w:t>
            </w:r>
            <w:r w:rsidRPr="00561EC3">
              <w:rPr>
                <w:rFonts w:ascii="ＭＳ Ｐゴシック" w:eastAsia="ＭＳ Ｐゴシック" w:hAnsi="ＭＳ Ｐゴシック" w:cs="ＭＳ Ｐゴシック" w:hint="eastAsia"/>
                <w:kern w:val="0"/>
                <w:szCs w:val="21"/>
              </w:rPr>
              <w:t>Temperature should preferably be monitored continuously in at least one test vessel.</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25. During the test, dissolved oxygen, pH, and temperature should be measured in all test vessels, </w:t>
            </w:r>
            <w:r w:rsidRPr="00561EC3">
              <w:rPr>
                <w:rFonts w:ascii="ＭＳ Ｐゴシック" w:eastAsia="ＭＳ Ｐゴシック" w:hAnsi="ＭＳ Ｐゴシック" w:cs="ＭＳ Ｐゴシック" w:hint="eastAsia"/>
                <w:kern w:val="0"/>
                <w:szCs w:val="21"/>
                <w:shd w:val="pct15" w:color="auto" w:fill="FFFFFF"/>
              </w:rPr>
              <w:t>at least weekly, and salinity and hardness, if warranted, at the beginning and end of the test.</w:t>
            </w:r>
            <w:r w:rsidRPr="00561EC3">
              <w:rPr>
                <w:rFonts w:ascii="ＭＳ Ｐゴシック" w:eastAsia="ＭＳ Ｐゴシック" w:hAnsi="ＭＳ Ｐゴシック" w:cs="ＭＳ Ｐゴシック" w:hint="eastAsia"/>
                <w:kern w:val="0"/>
                <w:szCs w:val="21"/>
              </w:rPr>
              <w:t xml:space="preserve"> Temperature should preferably be monitored continuously in at least one test vessel.</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Observations</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 xml:space="preserve">Observations </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26. Stage of embryonic development: the embryonic stage at the beginning of exposure to the test </w:t>
            </w:r>
            <w:r w:rsidRPr="00561EC3">
              <w:rPr>
                <w:rFonts w:ascii="ＭＳ Ｐゴシック" w:eastAsia="ＭＳ Ｐゴシック" w:hAnsi="ＭＳ Ｐゴシック" w:cs="ＭＳ Ｐゴシック" w:hint="eastAsia"/>
                <w:kern w:val="0"/>
                <w:szCs w:val="21"/>
                <w:highlight w:val="yellow"/>
              </w:rPr>
              <w:t>substance</w:t>
            </w:r>
            <w:r w:rsidRPr="00561EC3">
              <w:rPr>
                <w:rFonts w:ascii="ＭＳ Ｐゴシック" w:eastAsia="ＭＳ Ｐゴシック" w:hAnsi="ＭＳ Ｐゴシック" w:cs="ＭＳ Ｐゴシック" w:hint="eastAsia"/>
                <w:kern w:val="0"/>
                <w:szCs w:val="21"/>
              </w:rPr>
              <w:t xml:space="preserve"> should be verified as precisely as possible. This can be done using a representative sample of eggs suitably preserved and </w:t>
            </w:r>
            <w:r w:rsidRPr="00561EC3">
              <w:rPr>
                <w:rFonts w:ascii="ＭＳ Ｐゴシック" w:eastAsia="ＭＳ Ｐゴシック" w:hAnsi="ＭＳ Ｐゴシック" w:cs="ＭＳ Ｐゴシック" w:hint="eastAsia"/>
                <w:kern w:val="0"/>
                <w:szCs w:val="21"/>
                <w:highlight w:val="yellow"/>
              </w:rPr>
              <w:t>cleared.</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26. Stage of embryonic development: the embryonic stage at the beginning of exposure to the test </w:t>
            </w:r>
            <w:r w:rsidRPr="00561EC3">
              <w:rPr>
                <w:rFonts w:ascii="ＭＳ Ｐゴシック" w:eastAsia="ＭＳ Ｐゴシック" w:hAnsi="ＭＳ Ｐゴシック" w:cs="ＭＳ Ｐゴシック" w:hint="eastAsia"/>
                <w:kern w:val="0"/>
                <w:szCs w:val="21"/>
                <w:highlight w:val="yellow"/>
              </w:rPr>
              <w:t>chemical</w:t>
            </w:r>
            <w:r w:rsidRPr="00561EC3">
              <w:rPr>
                <w:rFonts w:ascii="ＭＳ Ｐゴシック" w:eastAsia="ＭＳ Ｐゴシック" w:hAnsi="ＭＳ Ｐゴシック" w:cs="ＭＳ Ｐゴシック" w:hint="eastAsia"/>
                <w:kern w:val="0"/>
                <w:szCs w:val="21"/>
              </w:rPr>
              <w:t xml:space="preserve"> should be verified as precisely as possible. This can be done using a representative sample of eggs suitably preserved and </w:t>
            </w:r>
            <w:r w:rsidRPr="00561EC3">
              <w:rPr>
                <w:rFonts w:ascii="ＭＳ Ｐゴシック" w:eastAsia="ＭＳ Ｐゴシック" w:hAnsi="ＭＳ Ｐゴシック" w:cs="ＭＳ Ｐゴシック" w:hint="eastAsia"/>
                <w:kern w:val="0"/>
                <w:szCs w:val="21"/>
                <w:highlight w:val="yellow"/>
              </w:rPr>
              <w:t>cleaned.</w:t>
            </w:r>
          </w:p>
        </w:tc>
      </w:tr>
      <w:tr w:rsidR="002A56CE" w:rsidRPr="00561EC3" w:rsidTr="0086345D">
        <w:trPr>
          <w:trHeight w:val="20"/>
        </w:trPr>
        <w:tc>
          <w:tcPr>
            <w:tcW w:w="2500" w:type="pct"/>
            <w:tcBorders>
              <w:bottom w:val="single" w:sz="4" w:space="0" w:color="auto"/>
            </w:tcBorders>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27. Hatching and survival: observations on hatching and survival should be made at least once daily and numbers recorded. Dead embryos, larvae and juvenile fish should be removed as soon as observed since they can decompose rapidly and may be broken up by the actions of the other fish. Extreme care should be taken when removing dead individuals not to </w:t>
            </w:r>
            <w:r w:rsidRPr="00561EC3">
              <w:rPr>
                <w:rFonts w:ascii="ＭＳ Ｐゴシック" w:eastAsia="ＭＳ Ｐゴシック" w:hAnsi="ＭＳ Ｐゴシック" w:cs="ＭＳ Ｐゴシック" w:hint="eastAsia"/>
                <w:strike/>
                <w:kern w:val="0"/>
                <w:szCs w:val="21"/>
              </w:rPr>
              <w:t>knock or</w:t>
            </w:r>
            <w:r w:rsidRPr="00561EC3">
              <w:rPr>
                <w:rFonts w:ascii="ＭＳ Ｐゴシック" w:eastAsia="ＭＳ Ｐゴシック" w:hAnsi="ＭＳ Ｐゴシック" w:cs="ＭＳ Ｐゴシック" w:hint="eastAsia"/>
                <w:kern w:val="0"/>
                <w:szCs w:val="21"/>
              </w:rPr>
              <w:t xml:space="preserve"> physically damage adjacent eggs/larvae, </w:t>
            </w:r>
            <w:r w:rsidRPr="00561EC3">
              <w:rPr>
                <w:rFonts w:ascii="ＭＳ Ｐゴシック" w:eastAsia="ＭＳ Ｐゴシック" w:hAnsi="ＭＳ Ｐゴシック" w:cs="ＭＳ Ｐゴシック" w:hint="eastAsia"/>
                <w:strike/>
                <w:kern w:val="0"/>
                <w:szCs w:val="21"/>
              </w:rPr>
              <w:t>these being extremely delicate and sensitive. Criteria for death vary according to life stage:</w:t>
            </w:r>
          </w:p>
        </w:tc>
        <w:tc>
          <w:tcPr>
            <w:tcW w:w="2500" w:type="pct"/>
            <w:tcBorders>
              <w:bottom w:val="single" w:sz="4" w:space="0" w:color="auto"/>
            </w:tcBorders>
            <w:shd w:val="clear" w:color="auto" w:fill="auto"/>
            <w:hideMark/>
          </w:tcPr>
          <w:p w:rsidR="002A56CE" w:rsidRPr="00561EC3" w:rsidRDefault="002A56CE" w:rsidP="0086345D">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27. Hatching and survival: observations on hatching and survival should be made at least once daily and numbers recorded. </w:t>
            </w:r>
            <w:r w:rsidRPr="00561EC3">
              <w:rPr>
                <w:rFonts w:ascii="ＭＳ Ｐゴシック" w:eastAsia="ＭＳ Ｐゴシック" w:hAnsi="ＭＳ Ｐゴシック" w:cs="ＭＳ Ｐゴシック" w:hint="eastAsia"/>
                <w:kern w:val="0"/>
                <w:szCs w:val="21"/>
                <w:shd w:val="pct15" w:color="auto" w:fill="FFFFFF"/>
              </w:rPr>
              <w:t xml:space="preserve">If fungus on eggs is observed early in embryonic development (e.g., at day one or two of test), those eggs should be counted and removed. </w:t>
            </w:r>
            <w:r w:rsidRPr="00561EC3">
              <w:rPr>
                <w:rFonts w:ascii="ＭＳ Ｐゴシック" w:eastAsia="ＭＳ Ｐゴシック" w:hAnsi="ＭＳ Ｐゴシック" w:cs="ＭＳ Ｐゴシック" w:hint="eastAsia"/>
                <w:kern w:val="0"/>
                <w:szCs w:val="21"/>
              </w:rPr>
              <w:t xml:space="preserve">Dead embryos, larvae and juvenile fish should be removed as soon as observed since they can decompose rapidly and may be broken up by the actions of the other fish. Extreme care should be taken when removing dead individuals not to physically damage adjacent eggs/larvae. </w:t>
            </w:r>
            <w:r w:rsidRPr="00561EC3">
              <w:rPr>
                <w:rFonts w:ascii="ＭＳ Ｐゴシック" w:eastAsia="ＭＳ Ｐゴシック" w:hAnsi="ＭＳ Ｐゴシック" w:cs="ＭＳ Ｐゴシック" w:hint="eastAsia"/>
                <w:kern w:val="0"/>
                <w:szCs w:val="21"/>
                <w:shd w:val="pct15" w:color="auto" w:fill="FFFFFF"/>
              </w:rPr>
              <w:t xml:space="preserve">Signs of death vary according to species and life stage. For example: </w:t>
            </w:r>
          </w:p>
        </w:tc>
      </w:tr>
      <w:tr w:rsidR="002A56CE" w:rsidRPr="00561EC3" w:rsidTr="002D4DEB">
        <w:trPr>
          <w:trHeight w:val="20"/>
        </w:trPr>
        <w:tc>
          <w:tcPr>
            <w:tcW w:w="2500" w:type="pct"/>
            <w:tcBorders>
              <w:bottom w:val="nil"/>
            </w:tcBorders>
            <w:shd w:val="clear" w:color="auto" w:fill="auto"/>
            <w:hideMark/>
          </w:tcPr>
          <w:p w:rsidR="002A56CE" w:rsidRPr="00561EC3" w:rsidRDefault="002A56CE" w:rsidP="002D4DEB">
            <w:pPr>
              <w:widowControl/>
              <w:spacing w:line="0" w:lineRule="atLeast"/>
              <w:ind w:leftChars="220" w:left="462"/>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for eggs: particularly in the early stages, a marked loss of translucency and change in colouration, caused by coagulation and/or precipitation of protein, leading to a white opaque appearance;</w:t>
            </w:r>
          </w:p>
        </w:tc>
        <w:tc>
          <w:tcPr>
            <w:tcW w:w="2500" w:type="pct"/>
            <w:tcBorders>
              <w:bottom w:val="nil"/>
            </w:tcBorders>
            <w:shd w:val="clear" w:color="auto" w:fill="auto"/>
            <w:hideMark/>
          </w:tcPr>
          <w:p w:rsidR="002A56CE" w:rsidRPr="00561EC3" w:rsidRDefault="002A56CE" w:rsidP="002D4DEB">
            <w:pPr>
              <w:widowControl/>
              <w:spacing w:line="0" w:lineRule="atLeast"/>
              <w:ind w:leftChars="201" w:left="422"/>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・for </w:t>
            </w:r>
            <w:r w:rsidRPr="00561EC3">
              <w:rPr>
                <w:rFonts w:ascii="ＭＳ Ｐゴシック" w:eastAsia="ＭＳ Ｐゴシック" w:hAnsi="ＭＳ Ｐゴシック" w:cs="ＭＳ Ｐゴシック" w:hint="eastAsia"/>
                <w:kern w:val="0"/>
                <w:szCs w:val="21"/>
                <w:shd w:val="pct15" w:color="auto" w:fill="FFFFFF"/>
              </w:rPr>
              <w:t xml:space="preserve">fertilised </w:t>
            </w:r>
            <w:r w:rsidRPr="00561EC3">
              <w:rPr>
                <w:rFonts w:ascii="ＭＳ Ｐゴシック" w:eastAsia="ＭＳ Ｐゴシック" w:hAnsi="ＭＳ Ｐゴシック" w:cs="ＭＳ Ｐゴシック" w:hint="eastAsia"/>
                <w:kern w:val="0"/>
                <w:szCs w:val="21"/>
              </w:rPr>
              <w:t xml:space="preserve">eggs: particularly in the early stages, a marked loss of translucency and change in colouration, caused by coagulation and/or precipitation of protein, leading to a white opaque appearance; </w:t>
            </w:r>
          </w:p>
        </w:tc>
      </w:tr>
      <w:tr w:rsidR="002A56CE" w:rsidRPr="00561EC3" w:rsidTr="0086345D">
        <w:trPr>
          <w:trHeight w:val="20"/>
        </w:trPr>
        <w:tc>
          <w:tcPr>
            <w:tcW w:w="2500" w:type="pct"/>
            <w:tcBorders>
              <w:top w:val="nil"/>
              <w:bottom w:val="nil"/>
            </w:tcBorders>
            <w:shd w:val="clear" w:color="auto" w:fill="auto"/>
            <w:hideMark/>
          </w:tcPr>
          <w:p w:rsidR="002A56CE" w:rsidRPr="00561EC3" w:rsidRDefault="002A56CE" w:rsidP="002D4DEB">
            <w:pPr>
              <w:widowControl/>
              <w:spacing w:line="0" w:lineRule="atLeast"/>
              <w:ind w:leftChars="220" w:left="462"/>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for embryos: absence of body movement and/or absence of heart-beat;</w:t>
            </w:r>
          </w:p>
        </w:tc>
        <w:tc>
          <w:tcPr>
            <w:tcW w:w="2500" w:type="pct"/>
            <w:vMerge w:val="restart"/>
            <w:tcBorders>
              <w:top w:val="nil"/>
              <w:bottom w:val="nil"/>
            </w:tcBorders>
            <w:shd w:val="clear" w:color="auto" w:fill="auto"/>
            <w:hideMark/>
          </w:tcPr>
          <w:p w:rsidR="002A56CE" w:rsidRPr="00561EC3" w:rsidRDefault="0086345D" w:rsidP="0086345D">
            <w:pPr>
              <w:spacing w:line="0" w:lineRule="atLeast"/>
              <w:ind w:leftChars="201" w:left="422"/>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・for embryos, larvae and juven</w:t>
            </w:r>
            <w:bookmarkStart w:id="1" w:name="_GoBack"/>
            <w:bookmarkEnd w:id="1"/>
            <w:r w:rsidRPr="00561EC3">
              <w:rPr>
                <w:rFonts w:ascii="ＭＳ Ｐゴシック" w:eastAsia="ＭＳ Ｐゴシック" w:hAnsi="ＭＳ Ｐゴシック" w:cs="ＭＳ Ｐゴシック" w:hint="eastAsia"/>
                <w:kern w:val="0"/>
                <w:szCs w:val="21"/>
              </w:rPr>
              <w:t>ile fish: immobility and/or absence of respiratory movement and/or absence of heartbeat and/or lack of reaction to mechanical stimulus.</w:t>
            </w:r>
          </w:p>
        </w:tc>
      </w:tr>
      <w:tr w:rsidR="002A56CE" w:rsidRPr="00561EC3" w:rsidTr="00F967D5">
        <w:trPr>
          <w:trHeight w:val="20"/>
        </w:trPr>
        <w:tc>
          <w:tcPr>
            <w:tcW w:w="2500" w:type="pct"/>
            <w:tcBorders>
              <w:top w:val="nil"/>
            </w:tcBorders>
            <w:shd w:val="clear" w:color="auto" w:fill="auto"/>
            <w:hideMark/>
          </w:tcPr>
          <w:p w:rsidR="002A56CE" w:rsidRPr="00561EC3" w:rsidRDefault="002A56CE" w:rsidP="002D4DEB">
            <w:pPr>
              <w:widowControl/>
              <w:spacing w:line="0" w:lineRule="atLeast"/>
              <w:ind w:leftChars="220" w:left="462"/>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for larvae and juvenile fish: immobility and/or absence of respiratory movement and/or absence of heart-beat and/or </w:t>
            </w:r>
            <w:r w:rsidRPr="00561EC3">
              <w:rPr>
                <w:rFonts w:ascii="ＭＳ Ｐゴシック" w:eastAsia="ＭＳ Ｐゴシック" w:hAnsi="ＭＳ Ｐゴシック" w:cs="ＭＳ Ｐゴシック" w:hint="eastAsia"/>
                <w:strike/>
                <w:kern w:val="0"/>
                <w:szCs w:val="21"/>
              </w:rPr>
              <w:t>white opaque colouration of central nervous system</w:t>
            </w:r>
            <w:r w:rsidRPr="00561EC3">
              <w:rPr>
                <w:rFonts w:ascii="ＭＳ Ｐゴシック" w:eastAsia="ＭＳ Ｐゴシック" w:hAnsi="ＭＳ Ｐゴシック" w:cs="ＭＳ Ｐゴシック" w:hint="eastAsia"/>
                <w:kern w:val="0"/>
                <w:szCs w:val="21"/>
              </w:rPr>
              <w:t xml:space="preserve"> and/or lack of reaction to mechanical stimulus.</w:t>
            </w:r>
          </w:p>
        </w:tc>
        <w:tc>
          <w:tcPr>
            <w:tcW w:w="2500" w:type="pct"/>
            <w:vMerge/>
            <w:tcBorders>
              <w:top w:val="nil"/>
              <w:bottom w:val="single" w:sz="4" w:space="0" w:color="auto"/>
            </w:tcBorders>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p>
        </w:tc>
      </w:tr>
      <w:tr w:rsidR="002A56CE" w:rsidRPr="00561EC3" w:rsidTr="00F967D5">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28. Abnormal appearance: the number of larvae or fish showing abnormality of body form should be recorded at adequate intervals depending on the duration of the test and the nature of the abnormality described. It should be noted that abnormal </w:t>
            </w:r>
            <w:r w:rsidRPr="00561EC3">
              <w:rPr>
                <w:rFonts w:ascii="ＭＳ Ｐゴシック" w:eastAsia="ＭＳ Ｐゴシック" w:hAnsi="ＭＳ Ｐゴシック" w:cs="ＭＳ Ｐゴシック" w:hint="eastAsia"/>
                <w:kern w:val="0"/>
                <w:szCs w:val="21"/>
                <w:highlight w:val="yellow"/>
              </w:rPr>
              <w:t>embryos</w:t>
            </w:r>
            <w:r w:rsidRPr="00561EC3">
              <w:rPr>
                <w:rFonts w:ascii="ＭＳ Ｐゴシック" w:eastAsia="ＭＳ Ｐゴシック" w:hAnsi="ＭＳ Ｐゴシック" w:cs="ＭＳ Ｐゴシック" w:hint="eastAsia"/>
                <w:kern w:val="0"/>
                <w:szCs w:val="21"/>
              </w:rPr>
              <w:t xml:space="preserve"> and larvae occur naturally and can be of the order of several percent in the control(s) in some species. </w:t>
            </w:r>
            <w:r w:rsidRPr="00561EC3">
              <w:rPr>
                <w:rFonts w:ascii="ＭＳ Ｐゴシック" w:eastAsia="ＭＳ Ｐゴシック" w:hAnsi="ＭＳ Ｐゴシック" w:cs="ＭＳ Ｐゴシック" w:hint="eastAsia"/>
                <w:strike/>
                <w:kern w:val="0"/>
                <w:szCs w:val="21"/>
              </w:rPr>
              <w:t>Abnormal animals should only be removed from the test vessels on death.</w:t>
            </w:r>
          </w:p>
        </w:tc>
        <w:tc>
          <w:tcPr>
            <w:tcW w:w="2500" w:type="pct"/>
            <w:tcBorders>
              <w:top w:val="single" w:sz="4" w:space="0" w:color="auto"/>
            </w:tcBorders>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28. Abnormal appearance: the number of larvae or</w:t>
            </w:r>
            <w:r w:rsidRPr="008E48C9">
              <w:rPr>
                <w:rFonts w:ascii="ＭＳ Ｐゴシック" w:eastAsia="ＭＳ Ｐゴシック" w:hAnsi="ＭＳ Ｐゴシック" w:cs="ＭＳ Ｐゴシック" w:hint="eastAsia"/>
                <w:kern w:val="0"/>
                <w:szCs w:val="21"/>
                <w:shd w:val="pct15" w:color="auto" w:fill="FFFFFF"/>
              </w:rPr>
              <w:t xml:space="preserve"> juvenile </w:t>
            </w:r>
            <w:r w:rsidRPr="00561EC3">
              <w:rPr>
                <w:rFonts w:ascii="ＭＳ Ｐゴシック" w:eastAsia="ＭＳ Ｐゴシック" w:hAnsi="ＭＳ Ｐゴシック" w:cs="ＭＳ Ｐゴシック" w:hint="eastAsia"/>
                <w:kern w:val="0"/>
                <w:szCs w:val="21"/>
              </w:rPr>
              <w:t xml:space="preserve">fish showing abnormality of body form should be recorded at adequate intervals depending on the duration of the test and the nature of the abnormality described. It should be noted that abnormal larvae and </w:t>
            </w:r>
            <w:r w:rsidRPr="00561EC3">
              <w:rPr>
                <w:rFonts w:ascii="ＭＳ Ｐゴシック" w:eastAsia="ＭＳ Ｐゴシック" w:hAnsi="ＭＳ Ｐゴシック" w:cs="ＭＳ Ｐゴシック" w:hint="eastAsia"/>
                <w:kern w:val="0"/>
                <w:szCs w:val="21"/>
                <w:highlight w:val="yellow"/>
              </w:rPr>
              <w:t>juvenile fish</w:t>
            </w:r>
            <w:r w:rsidRPr="00561EC3">
              <w:rPr>
                <w:rFonts w:ascii="ＭＳ Ｐゴシック" w:eastAsia="ＭＳ Ｐゴシック" w:hAnsi="ＭＳ Ｐゴシック" w:cs="ＭＳ Ｐゴシック" w:hint="eastAsia"/>
                <w:kern w:val="0"/>
                <w:szCs w:val="21"/>
              </w:rPr>
              <w:t xml:space="preserve"> occur naturally and can be of the order of several percent in the control(s) in some species.</w:t>
            </w:r>
            <w:r w:rsidRPr="00561EC3">
              <w:rPr>
                <w:rFonts w:ascii="ＭＳ Ｐゴシック" w:eastAsia="ＭＳ Ｐゴシック" w:hAnsi="ＭＳ Ｐゴシック" w:cs="ＭＳ Ｐゴシック" w:hint="eastAsia"/>
                <w:kern w:val="0"/>
                <w:szCs w:val="21"/>
                <w:shd w:val="pct15" w:color="auto" w:fill="FFFFFF"/>
              </w:rPr>
              <w:t xml:space="preserve"> Where deformities and associated abnormal behaviour are considered so severe that there is considerable suffering to the organism, and it has reached a point beyond which it will not recover, it may be removed from the test. Such animals should be euthanised and treated as mortalities for subsequent data analysis. Normal embryonic development has been documented for most species recommended in this Guideline (9) (10) (11) (12).</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29. Abnormal behaviour: abnormalities, e.g. hyperventilation, unco-ordinated swimming, atypical quiescence and atypical feeding behaviour should be recorded at adequate intervals depending on the duration of the test. These effects, although difficult to quantify, can, when observed, aid in the interpretation of mortality data </w:t>
            </w:r>
            <w:r w:rsidRPr="00561EC3">
              <w:rPr>
                <w:rFonts w:ascii="ＭＳ Ｐゴシック" w:eastAsia="ＭＳ Ｐゴシック" w:hAnsi="ＭＳ Ｐゴシック" w:cs="ＭＳ Ｐゴシック" w:hint="eastAsia"/>
                <w:strike/>
                <w:kern w:val="0"/>
                <w:szCs w:val="21"/>
              </w:rPr>
              <w:t>and influence a decision to extend the exposure period beyond the recommended duration.</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29. Abnormal behaviour: abnormalities, e.g. hyperventilation, uncoordinated swimming, atypical quiescence and atypical feeding behaviour should be recorded at adequate intervals depending on the duration of the test</w:t>
            </w:r>
            <w:r w:rsidRPr="00561EC3">
              <w:rPr>
                <w:rFonts w:ascii="ＭＳ Ｐゴシック" w:eastAsia="ＭＳ Ｐゴシック" w:hAnsi="ＭＳ Ｐゴシック" w:cs="ＭＳ Ｐゴシック" w:hint="eastAsia"/>
                <w:kern w:val="0"/>
                <w:szCs w:val="21"/>
                <w:shd w:val="pct15" w:color="auto" w:fill="FFFFFF"/>
              </w:rPr>
              <w:t xml:space="preserve"> (e.g. once daily for warm water species).</w:t>
            </w:r>
            <w:r w:rsidRPr="00561EC3">
              <w:rPr>
                <w:rFonts w:ascii="ＭＳ Ｐゴシック" w:eastAsia="ＭＳ Ｐゴシック" w:hAnsi="ＭＳ Ｐゴシック" w:cs="ＭＳ Ｐゴシック" w:hint="eastAsia"/>
                <w:kern w:val="0"/>
                <w:szCs w:val="21"/>
              </w:rPr>
              <w:t xml:space="preserve"> These effects, although difficult to quantify, can, when observed, aid in the interpretation of mortality data.</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30. Weight: at the end of the test all surviving fish must be weighed. </w:t>
            </w:r>
            <w:r w:rsidRPr="00561EC3">
              <w:rPr>
                <w:rFonts w:ascii="ＭＳ Ｐゴシック" w:eastAsia="ＭＳ Ｐゴシック" w:hAnsi="ＭＳ Ｐゴシック" w:cs="ＭＳ Ｐゴシック" w:hint="eastAsia"/>
                <w:strike/>
                <w:kern w:val="0"/>
                <w:szCs w:val="21"/>
              </w:rPr>
              <w:t>Individual weights are preferred but, if the fish are especially small, they may be weighed in groups by test vessel. Dry weights (24 hours at 60</w:t>
            </w:r>
            <w:r w:rsidR="000E4567" w:rsidRPr="00561EC3">
              <w:rPr>
                <w:rFonts w:ascii="ＭＳ Ｐゴシック" w:eastAsia="ＭＳ Ｐゴシック" w:hAnsi="ＭＳ Ｐゴシック" w:cs="ＭＳ Ｐゴシック" w:hint="eastAsia"/>
                <w:strike/>
                <w:kern w:val="0"/>
                <w:szCs w:val="21"/>
              </w:rPr>
              <w:t>℃</w:t>
            </w:r>
            <w:r w:rsidRPr="00561EC3">
              <w:rPr>
                <w:rFonts w:ascii="ＭＳ Ｐゴシック" w:eastAsia="ＭＳ Ｐゴシック" w:hAnsi="ＭＳ Ｐゴシック" w:cs="ＭＳ Ｐゴシック" w:hint="eastAsia"/>
                <w:strike/>
                <w:kern w:val="0"/>
                <w:szCs w:val="21"/>
              </w:rPr>
              <w:t>) are preferable to wet weights (blotted dry).</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30. Weight: at the end of the test, all surviving fish are weighed </w:t>
            </w:r>
            <w:r w:rsidRPr="00561EC3">
              <w:rPr>
                <w:rFonts w:ascii="ＭＳ Ｐゴシック" w:eastAsia="ＭＳ Ｐゴシック" w:hAnsi="ＭＳ Ｐゴシック" w:cs="ＭＳ Ｐゴシック" w:hint="eastAsia"/>
                <w:kern w:val="0"/>
                <w:szCs w:val="21"/>
                <w:shd w:val="pct15" w:color="auto" w:fill="FFFFFF"/>
              </w:rPr>
              <w:t>at least on a replicate basis (reporting the number of animals in the replicate and the mean weight per animal): wet weight ? (blotted dry) is preferred, however, dry weight data may also be reported (13).</w:t>
            </w:r>
          </w:p>
        </w:tc>
      </w:tr>
      <w:tr w:rsidR="002A56CE" w:rsidRPr="00561EC3" w:rsidTr="00AA1EE5">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31. Length: at the end of the test, </w:t>
            </w:r>
            <w:r w:rsidRPr="00561EC3">
              <w:rPr>
                <w:rFonts w:ascii="ＭＳ Ｐゴシック" w:eastAsia="ＭＳ Ｐゴシック" w:hAnsi="ＭＳ Ｐゴシック" w:cs="ＭＳ Ｐゴシック" w:hint="eastAsia"/>
                <w:kern w:val="0"/>
                <w:szCs w:val="21"/>
                <w:highlight w:val="yellow"/>
              </w:rPr>
              <w:t>measurement of individual</w:t>
            </w:r>
            <w:r w:rsidRPr="00561EC3">
              <w:rPr>
                <w:rFonts w:ascii="ＭＳ Ｐゴシック" w:eastAsia="ＭＳ Ｐゴシック" w:hAnsi="ＭＳ Ｐゴシック" w:cs="ＭＳ Ｐゴシック" w:hint="eastAsia"/>
                <w:kern w:val="0"/>
                <w:szCs w:val="21"/>
              </w:rPr>
              <w:t xml:space="preserve"> lengths is recommended;</w:t>
            </w:r>
            <w:r w:rsidRPr="00561EC3">
              <w:rPr>
                <w:rFonts w:ascii="ＭＳ Ｐゴシック" w:eastAsia="ＭＳ Ｐゴシック" w:hAnsi="ＭＳ Ｐゴシック" w:cs="ＭＳ Ｐゴシック" w:hint="eastAsia"/>
                <w:strike/>
                <w:kern w:val="0"/>
                <w:szCs w:val="21"/>
              </w:rPr>
              <w:t xml:space="preserve"> standard, fork or total length may be used. </w:t>
            </w:r>
            <w:r w:rsidRPr="00561EC3">
              <w:rPr>
                <w:rFonts w:ascii="ＭＳ Ｐゴシック" w:eastAsia="ＭＳ Ｐゴシック" w:hAnsi="ＭＳ Ｐゴシック" w:cs="ＭＳ Ｐゴシック" w:hint="eastAsia"/>
                <w:kern w:val="0"/>
                <w:szCs w:val="21"/>
              </w:rPr>
              <w:t xml:space="preserve">If however, caudal fin rot or fin erosion occurs, standard lengths </w:t>
            </w:r>
            <w:r w:rsidRPr="00561EC3">
              <w:rPr>
                <w:rFonts w:ascii="ＭＳ Ｐゴシック" w:eastAsia="ＭＳ Ｐゴシック" w:hAnsi="ＭＳ Ｐゴシック" w:cs="ＭＳ Ｐゴシック" w:hint="eastAsia"/>
                <w:kern w:val="0"/>
                <w:szCs w:val="21"/>
                <w:highlight w:val="yellow"/>
              </w:rPr>
              <w:t>should</w:t>
            </w:r>
            <w:r w:rsidRPr="00561EC3">
              <w:rPr>
                <w:rFonts w:ascii="ＭＳ Ｐゴシック" w:eastAsia="ＭＳ Ｐゴシック" w:hAnsi="ＭＳ Ｐゴシック" w:cs="ＭＳ Ｐゴシック" w:hint="eastAsia"/>
                <w:kern w:val="0"/>
                <w:szCs w:val="21"/>
              </w:rPr>
              <w:t xml:space="preserve"> be used.</w:t>
            </w:r>
          </w:p>
        </w:tc>
        <w:tc>
          <w:tcPr>
            <w:tcW w:w="2500" w:type="pct"/>
            <w:tcBorders>
              <w:bottom w:val="single" w:sz="4" w:space="0" w:color="auto"/>
            </w:tcBorders>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31. Length: at the end of the test, individual lengths are </w:t>
            </w:r>
            <w:r w:rsidRPr="00561EC3">
              <w:rPr>
                <w:rFonts w:ascii="ＭＳ Ｐゴシック" w:eastAsia="ＭＳ Ｐゴシック" w:hAnsi="ＭＳ Ｐゴシック" w:cs="ＭＳ Ｐゴシック" w:hint="eastAsia"/>
                <w:kern w:val="0"/>
                <w:szCs w:val="21"/>
                <w:highlight w:val="yellow"/>
              </w:rPr>
              <w:t>measured. Total</w:t>
            </w:r>
            <w:r w:rsidRPr="00561EC3">
              <w:rPr>
                <w:rFonts w:ascii="ＭＳ Ｐゴシック" w:eastAsia="ＭＳ Ｐゴシック" w:hAnsi="ＭＳ Ｐゴシック" w:cs="ＭＳ Ｐゴシック" w:hint="eastAsia"/>
                <w:kern w:val="0"/>
                <w:szCs w:val="21"/>
              </w:rPr>
              <w:t xml:space="preserve"> length is recommended, if however, caudal fin rot or fin erosion occurs, standard lengths </w:t>
            </w:r>
            <w:r w:rsidRPr="00561EC3">
              <w:rPr>
                <w:rFonts w:ascii="ＭＳ Ｐゴシック" w:eastAsia="ＭＳ Ｐゴシック" w:hAnsi="ＭＳ Ｐゴシック" w:cs="ＭＳ Ｐゴシック" w:hint="eastAsia"/>
                <w:kern w:val="0"/>
                <w:szCs w:val="21"/>
                <w:highlight w:val="yellow"/>
              </w:rPr>
              <w:t>can</w:t>
            </w:r>
            <w:r w:rsidRPr="00561EC3">
              <w:rPr>
                <w:rFonts w:ascii="ＭＳ Ｐゴシック" w:eastAsia="ＭＳ Ｐゴシック" w:hAnsi="ＭＳ Ｐゴシック" w:cs="ＭＳ Ｐゴシック" w:hint="eastAsia"/>
                <w:kern w:val="0"/>
                <w:szCs w:val="21"/>
              </w:rPr>
              <w:t xml:space="preserve"> be used. </w:t>
            </w:r>
            <w:r w:rsidRPr="00561EC3">
              <w:rPr>
                <w:rFonts w:ascii="ＭＳ Ｐゴシック" w:eastAsia="ＭＳ Ｐゴシック" w:hAnsi="ＭＳ Ｐゴシック" w:cs="ＭＳ Ｐゴシック" w:hint="eastAsia"/>
                <w:kern w:val="0"/>
                <w:szCs w:val="21"/>
                <w:shd w:val="pct15" w:color="auto" w:fill="FFFFFF"/>
              </w:rPr>
              <w:t>The same method should be used for all fish in a given test. Individual length can be measured either by e.g. callipers, digital camera, or calibrated ocular micrometer. Typical minimum lengths are defined in Annex 2.</w:t>
            </w:r>
          </w:p>
        </w:tc>
      </w:tr>
      <w:tr w:rsidR="002A56CE" w:rsidRPr="00561EC3" w:rsidTr="00AA1EE5">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strike/>
                <w:kern w:val="0"/>
                <w:szCs w:val="21"/>
              </w:rPr>
            </w:pPr>
            <w:r w:rsidRPr="00561EC3">
              <w:rPr>
                <w:rFonts w:ascii="ＭＳ Ｐゴシック" w:eastAsia="ＭＳ Ｐゴシック" w:hAnsi="ＭＳ Ｐゴシック" w:cs="ＭＳ Ｐゴシック" w:hint="eastAsia"/>
                <w:strike/>
                <w:kern w:val="0"/>
                <w:szCs w:val="21"/>
              </w:rPr>
              <w:t>32. These observations will result in some or all of the following data being available for statistical analysis:</w:t>
            </w:r>
          </w:p>
        </w:tc>
        <w:tc>
          <w:tcPr>
            <w:tcW w:w="2500" w:type="pct"/>
            <w:tcBorders>
              <w:bottom w:val="nil"/>
            </w:tcBorders>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w:t>
            </w:r>
          </w:p>
        </w:tc>
      </w:tr>
      <w:tr w:rsidR="002A56CE" w:rsidRPr="00561EC3" w:rsidTr="00AA1EE5">
        <w:trPr>
          <w:trHeight w:val="20"/>
        </w:trPr>
        <w:tc>
          <w:tcPr>
            <w:tcW w:w="2500" w:type="pct"/>
            <w:shd w:val="clear" w:color="auto" w:fill="auto"/>
            <w:hideMark/>
          </w:tcPr>
          <w:p w:rsidR="002A56CE" w:rsidRPr="00561EC3" w:rsidRDefault="002A56CE" w:rsidP="002D4DEB">
            <w:pPr>
              <w:widowControl/>
              <w:spacing w:line="0" w:lineRule="atLeast"/>
              <w:ind w:leftChars="153" w:left="321"/>
              <w:contextualSpacing/>
              <w:rPr>
                <w:rFonts w:ascii="ＭＳ Ｐゴシック" w:eastAsia="ＭＳ Ｐゴシック" w:hAnsi="ＭＳ Ｐゴシック" w:cs="ＭＳ Ｐゴシック"/>
                <w:strike/>
                <w:kern w:val="0"/>
                <w:szCs w:val="21"/>
              </w:rPr>
            </w:pPr>
            <w:r w:rsidRPr="00561EC3">
              <w:rPr>
                <w:rFonts w:ascii="ＭＳ Ｐゴシック" w:eastAsia="ＭＳ Ｐゴシック" w:hAnsi="ＭＳ Ｐゴシック" w:cs="ＭＳ Ｐゴシック" w:hint="eastAsia"/>
                <w:strike/>
                <w:kern w:val="0"/>
                <w:szCs w:val="21"/>
              </w:rPr>
              <w:t>- cumulative mortality;</w:t>
            </w:r>
          </w:p>
          <w:p w:rsidR="002A56CE" w:rsidRPr="00561EC3" w:rsidRDefault="002A56CE" w:rsidP="002D4DEB">
            <w:pPr>
              <w:widowControl/>
              <w:spacing w:line="0" w:lineRule="atLeast"/>
              <w:ind w:leftChars="153" w:left="321"/>
              <w:contextualSpacing/>
              <w:rPr>
                <w:rFonts w:ascii="ＭＳ Ｐゴシック" w:eastAsia="ＭＳ Ｐゴシック" w:hAnsi="ＭＳ Ｐゴシック" w:cs="ＭＳ Ｐゴシック"/>
                <w:strike/>
                <w:kern w:val="0"/>
                <w:szCs w:val="21"/>
              </w:rPr>
            </w:pPr>
            <w:r w:rsidRPr="00561EC3">
              <w:rPr>
                <w:rFonts w:ascii="ＭＳ Ｐゴシック" w:eastAsia="ＭＳ Ｐゴシック" w:hAnsi="ＭＳ Ｐゴシック" w:cs="ＭＳ Ｐゴシック" w:hint="eastAsia"/>
                <w:strike/>
                <w:kern w:val="0"/>
                <w:szCs w:val="21"/>
              </w:rPr>
              <w:t>- numbers of healthy fish at end of test;</w:t>
            </w:r>
          </w:p>
          <w:p w:rsidR="002A56CE" w:rsidRPr="00561EC3" w:rsidRDefault="002A56CE" w:rsidP="002D4DEB">
            <w:pPr>
              <w:widowControl/>
              <w:spacing w:line="0" w:lineRule="atLeast"/>
              <w:ind w:leftChars="153" w:left="321"/>
              <w:contextualSpacing/>
              <w:rPr>
                <w:rFonts w:ascii="ＭＳ Ｐゴシック" w:eastAsia="ＭＳ Ｐゴシック" w:hAnsi="ＭＳ Ｐゴシック" w:cs="ＭＳ Ｐゴシック"/>
                <w:strike/>
                <w:kern w:val="0"/>
                <w:szCs w:val="21"/>
              </w:rPr>
            </w:pPr>
            <w:r w:rsidRPr="00561EC3">
              <w:rPr>
                <w:rFonts w:ascii="ＭＳ Ｐゴシック" w:eastAsia="ＭＳ Ｐゴシック" w:hAnsi="ＭＳ Ｐゴシック" w:cs="ＭＳ Ｐゴシック" w:hint="eastAsia"/>
                <w:strike/>
                <w:kern w:val="0"/>
                <w:szCs w:val="21"/>
              </w:rPr>
              <w:t>- time to start of hatching and end of hatching;</w:t>
            </w:r>
          </w:p>
          <w:p w:rsidR="002A56CE" w:rsidRPr="00561EC3" w:rsidRDefault="002A56CE" w:rsidP="002D4DEB">
            <w:pPr>
              <w:widowControl/>
              <w:spacing w:line="0" w:lineRule="atLeast"/>
              <w:ind w:leftChars="153" w:left="321"/>
              <w:contextualSpacing/>
              <w:rPr>
                <w:rFonts w:ascii="ＭＳ Ｐゴシック" w:eastAsia="ＭＳ Ｐゴシック" w:hAnsi="ＭＳ Ｐゴシック" w:cs="ＭＳ Ｐゴシック"/>
                <w:strike/>
                <w:kern w:val="0"/>
                <w:szCs w:val="21"/>
              </w:rPr>
            </w:pPr>
            <w:r w:rsidRPr="00561EC3">
              <w:rPr>
                <w:rFonts w:ascii="ＭＳ Ｐゴシック" w:eastAsia="ＭＳ Ｐゴシック" w:hAnsi="ＭＳ Ｐゴシック" w:cs="ＭＳ Ｐゴシック" w:hint="eastAsia"/>
                <w:strike/>
                <w:kern w:val="0"/>
                <w:szCs w:val="21"/>
              </w:rPr>
              <w:t>- numbers of larvae hatching each day;</w:t>
            </w:r>
          </w:p>
          <w:p w:rsidR="002A56CE" w:rsidRPr="00561EC3" w:rsidRDefault="002A56CE" w:rsidP="002D4DEB">
            <w:pPr>
              <w:widowControl/>
              <w:spacing w:line="0" w:lineRule="atLeast"/>
              <w:ind w:leftChars="153" w:left="321"/>
              <w:contextualSpacing/>
              <w:rPr>
                <w:rFonts w:ascii="ＭＳ Ｐゴシック" w:eastAsia="ＭＳ Ｐゴシック" w:hAnsi="ＭＳ Ｐゴシック" w:cs="ＭＳ Ｐゴシック"/>
                <w:strike/>
                <w:kern w:val="0"/>
                <w:szCs w:val="21"/>
              </w:rPr>
            </w:pPr>
            <w:r w:rsidRPr="00561EC3">
              <w:rPr>
                <w:rFonts w:ascii="ＭＳ Ｐゴシック" w:eastAsia="ＭＳ Ｐゴシック" w:hAnsi="ＭＳ Ｐゴシック" w:cs="ＭＳ Ｐゴシック" w:hint="eastAsia"/>
                <w:strike/>
                <w:kern w:val="0"/>
                <w:szCs w:val="21"/>
              </w:rPr>
              <w:t>- length and weight of surviving animals;</w:t>
            </w:r>
          </w:p>
          <w:p w:rsidR="002A56CE" w:rsidRPr="00561EC3" w:rsidRDefault="002A56CE" w:rsidP="002D4DEB">
            <w:pPr>
              <w:widowControl/>
              <w:spacing w:line="0" w:lineRule="atLeast"/>
              <w:ind w:leftChars="153" w:left="321"/>
              <w:contextualSpacing/>
              <w:rPr>
                <w:rFonts w:ascii="ＭＳ Ｐゴシック" w:eastAsia="ＭＳ Ｐゴシック" w:hAnsi="ＭＳ Ｐゴシック" w:cs="ＭＳ Ｐゴシック"/>
                <w:strike/>
                <w:kern w:val="0"/>
                <w:szCs w:val="21"/>
              </w:rPr>
            </w:pPr>
            <w:r w:rsidRPr="00561EC3">
              <w:rPr>
                <w:rFonts w:ascii="ＭＳ Ｐゴシック" w:eastAsia="ＭＳ Ｐゴシック" w:hAnsi="ＭＳ Ｐゴシック" w:cs="ＭＳ Ｐゴシック" w:hint="eastAsia"/>
                <w:strike/>
                <w:kern w:val="0"/>
                <w:szCs w:val="21"/>
              </w:rPr>
              <w:t>- numbers of deformed larvae;</w:t>
            </w:r>
          </w:p>
          <w:p w:rsidR="002A56CE" w:rsidRPr="00561EC3" w:rsidRDefault="002A56CE" w:rsidP="002D4DEB">
            <w:pPr>
              <w:widowControl/>
              <w:spacing w:line="0" w:lineRule="atLeast"/>
              <w:ind w:leftChars="153" w:left="321"/>
              <w:contextualSpacing/>
              <w:rPr>
                <w:rFonts w:ascii="ＭＳ Ｐゴシック" w:eastAsia="ＭＳ Ｐゴシック" w:hAnsi="ＭＳ Ｐゴシック" w:cs="ＭＳ Ｐゴシック"/>
                <w:strike/>
                <w:kern w:val="0"/>
                <w:szCs w:val="21"/>
              </w:rPr>
            </w:pPr>
            <w:r w:rsidRPr="00561EC3">
              <w:rPr>
                <w:rFonts w:ascii="ＭＳ Ｐゴシック" w:eastAsia="ＭＳ Ｐゴシック" w:hAnsi="ＭＳ Ｐゴシック" w:cs="ＭＳ Ｐゴシック" w:hint="eastAsia"/>
                <w:strike/>
                <w:kern w:val="0"/>
                <w:szCs w:val="21"/>
              </w:rPr>
              <w:t>- numbers of fish exhibiting abnormal behaviour.</w:t>
            </w:r>
          </w:p>
        </w:tc>
        <w:tc>
          <w:tcPr>
            <w:tcW w:w="2500" w:type="pct"/>
            <w:tcBorders>
              <w:top w:val="nil"/>
              <w:bottom w:val="nil"/>
            </w:tcBorders>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w:t>
            </w:r>
          </w:p>
        </w:tc>
      </w:tr>
      <w:tr w:rsidR="002A56CE" w:rsidRPr="00561EC3" w:rsidTr="00AA1EE5">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DATA AND REPORTING</w:t>
            </w:r>
          </w:p>
        </w:tc>
        <w:tc>
          <w:tcPr>
            <w:tcW w:w="2500" w:type="pct"/>
            <w:tcBorders>
              <w:top w:val="single" w:sz="4" w:space="0" w:color="auto"/>
              <w:bottom w:val="single" w:sz="4" w:space="0" w:color="auto"/>
            </w:tcBorders>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 xml:space="preserve">DATA AND REPORTING </w:t>
            </w:r>
          </w:p>
        </w:tc>
      </w:tr>
      <w:tr w:rsidR="002A56CE" w:rsidRPr="00561EC3" w:rsidTr="00AA1EE5">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Treatment of results</w:t>
            </w:r>
          </w:p>
        </w:tc>
        <w:tc>
          <w:tcPr>
            <w:tcW w:w="2500" w:type="pct"/>
            <w:tcBorders>
              <w:top w:val="single" w:sz="4" w:space="0" w:color="auto"/>
            </w:tcBorders>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 xml:space="preserve">Treatment of results </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33. It is recommended that </w:t>
            </w:r>
            <w:r w:rsidRPr="00561EC3">
              <w:rPr>
                <w:rFonts w:ascii="ＭＳ Ｐゴシック" w:eastAsia="ＭＳ Ｐゴシック" w:hAnsi="ＭＳ Ｐゴシック" w:cs="ＭＳ Ｐゴシック" w:hint="eastAsia"/>
                <w:strike/>
                <w:kern w:val="0"/>
                <w:szCs w:val="21"/>
              </w:rPr>
              <w:t>a statistician be involved in both the design and analysis of the test since this Test Guideline allows for considerable variation in experimental design as, for example, in the number of test chambers, number of test concentrations, starting number of fertilised eggs and in the parameters measured.</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32. It is recommended that </w:t>
            </w:r>
            <w:r w:rsidRPr="00561EC3">
              <w:rPr>
                <w:rFonts w:ascii="ＭＳ Ｐゴシック" w:eastAsia="ＭＳ Ｐゴシック" w:hAnsi="ＭＳ Ｐゴシック" w:cs="ＭＳ Ｐゴシック" w:hint="eastAsia"/>
                <w:kern w:val="0"/>
                <w:szCs w:val="21"/>
                <w:shd w:val="pct15" w:color="auto" w:fill="FFFFFF"/>
              </w:rPr>
              <w:t>the design of the experiment and selection of statistical test permit adequate power (80% or higher) to detect changes of biological importance in endpoints where a NOEC is to be reported. Reporting of relevant effect concentrations and parameters may depend upon the regulatory framework. If an ECx is to be reported, the design of the experiment and selection of regression model should permit estimation of ECx so that (i) the 95% confidence interval reported for ECx does not contain zero and is not overly wide, (ii) the 95% confidence interval for the predicted mean at ECx does not contain the control mean (iii) there is no significant lack-of-fit of regression model to the data. Either approach requires the identification of the percent change in each endpoint that is important to detect or estimate. The experimental design should be tailored to allow that. When the above conditions for determining the ECx are not satisfied, the NOEC approach should be used. It is not likely that the same percent change applies to all endpoints, nor is it likely that a feasible experiment can be designed that will meet these criteria for all endpoints, so it is important to focus on the endpoints, which are important for the respective experiment in designing the experiment appropriately. Statistical flow diagrams and guidance for each approach are available in Annexes 5 and 6 to guide in the treatment of data and in the choice of the most appropriate statistical test or model to use. Other statistical approaches may be used, provided they are scientifically justified.</w:t>
            </w:r>
          </w:p>
        </w:tc>
      </w:tr>
      <w:tr w:rsidR="002A56CE" w:rsidRPr="00561EC3" w:rsidTr="00AA1EE5">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34.</w:t>
            </w:r>
            <w:r w:rsidRPr="00561EC3">
              <w:rPr>
                <w:rFonts w:ascii="ＭＳ Ｐゴシック" w:eastAsia="ＭＳ Ｐゴシック" w:hAnsi="ＭＳ Ｐゴシック" w:cs="ＭＳ Ｐゴシック" w:hint="eastAsia"/>
                <w:strike/>
                <w:kern w:val="0"/>
                <w:szCs w:val="21"/>
              </w:rPr>
              <w:t xml:space="preserve"> In view of the options available in test design, specific guidance on statistical procedures is not given here. However</w:t>
            </w:r>
            <w:r w:rsidRPr="00561EC3">
              <w:rPr>
                <w:rFonts w:ascii="ＭＳ Ｐゴシック" w:eastAsia="ＭＳ Ｐゴシック" w:hAnsi="ＭＳ Ｐゴシック" w:cs="ＭＳ Ｐゴシック" w:hint="eastAsia"/>
                <w:kern w:val="0"/>
                <w:szCs w:val="21"/>
              </w:rPr>
              <w:t xml:space="preserve"> it will be necessary for variations to be analysed within each set of replicates using analysis of variance or contingency table procedures. In order to make a multiple comparison between the results at the individual concentrations and those for the controls,</w:t>
            </w:r>
            <w:r w:rsidRPr="00561EC3">
              <w:rPr>
                <w:rFonts w:ascii="ＭＳ Ｐゴシック" w:eastAsia="ＭＳ Ｐゴシック" w:hAnsi="ＭＳ Ｐゴシック" w:cs="ＭＳ Ｐゴシック" w:hint="eastAsia"/>
                <w:strike/>
                <w:kern w:val="0"/>
                <w:szCs w:val="21"/>
              </w:rPr>
              <w:t xml:space="preserve"> Dunnett’s method may be found useful (9)(10). However,</w:t>
            </w:r>
            <w:r w:rsidRPr="00561EC3">
              <w:rPr>
                <w:rFonts w:ascii="ＭＳ Ｐゴシック" w:eastAsia="ＭＳ Ｐゴシック" w:hAnsi="ＭＳ Ｐゴシック" w:cs="ＭＳ Ｐゴシック" w:hint="eastAsia"/>
                <w:kern w:val="0"/>
                <w:szCs w:val="21"/>
              </w:rPr>
              <w:t xml:space="preserve"> care must be taken where applying </w:t>
            </w:r>
            <w:r w:rsidRPr="00561EC3">
              <w:rPr>
                <w:rFonts w:ascii="ＭＳ Ｐゴシック" w:eastAsia="ＭＳ Ｐゴシック" w:hAnsi="ＭＳ Ｐゴシック" w:cs="ＭＳ Ｐゴシック" w:hint="eastAsia"/>
                <w:kern w:val="0"/>
                <w:szCs w:val="21"/>
                <w:highlight w:val="yellow"/>
              </w:rPr>
              <w:t>such</w:t>
            </w:r>
            <w:r w:rsidRPr="00561EC3">
              <w:rPr>
                <w:rFonts w:ascii="ＭＳ Ｐゴシック" w:eastAsia="ＭＳ Ｐゴシック" w:hAnsi="ＭＳ Ｐゴシック" w:cs="ＭＳ Ｐゴシック" w:hint="eastAsia"/>
                <w:kern w:val="0"/>
                <w:szCs w:val="21"/>
              </w:rPr>
              <w:t xml:space="preserve"> a method to ensure that chamber to chamber variability is estimated and </w:t>
            </w:r>
            <w:r w:rsidRPr="00561EC3">
              <w:rPr>
                <w:rFonts w:ascii="ＭＳ Ｐゴシック" w:eastAsia="ＭＳ Ｐゴシック" w:hAnsi="ＭＳ Ｐゴシック" w:cs="ＭＳ Ｐゴシック" w:hint="eastAsia"/>
                <w:strike/>
                <w:kern w:val="0"/>
                <w:szCs w:val="21"/>
              </w:rPr>
              <w:t>is acceptably low. Other useful examples are also available (1)(6)(11).</w:t>
            </w:r>
          </w:p>
        </w:tc>
        <w:tc>
          <w:tcPr>
            <w:tcW w:w="2500" w:type="pct"/>
            <w:tcBorders>
              <w:bottom w:val="single" w:sz="4" w:space="0" w:color="auto"/>
            </w:tcBorders>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33. It will be necessary for variations to be analysed within each set of replicates using analysis of variance or contingency table procedures a</w:t>
            </w:r>
            <w:r w:rsidRPr="00561EC3">
              <w:rPr>
                <w:rFonts w:ascii="ＭＳ Ｐゴシック" w:eastAsia="ＭＳ Ｐゴシック" w:hAnsi="ＭＳ Ｐゴシック" w:cs="ＭＳ Ｐゴシック" w:hint="eastAsia"/>
                <w:kern w:val="0"/>
                <w:szCs w:val="21"/>
                <w:shd w:val="pct15" w:color="auto" w:fill="FFFFFF"/>
              </w:rPr>
              <w:t>nd appropriate statistical analysis methods be used based on this analysis.</w:t>
            </w:r>
            <w:r w:rsidRPr="00561EC3">
              <w:rPr>
                <w:rFonts w:ascii="ＭＳ Ｐゴシック" w:eastAsia="ＭＳ Ｐゴシック" w:hAnsi="ＭＳ Ｐゴシック" w:cs="ＭＳ Ｐゴシック" w:hint="eastAsia"/>
                <w:kern w:val="0"/>
                <w:szCs w:val="21"/>
              </w:rPr>
              <w:t xml:space="preserve"> In order to make a multiple comparison between the results at the individual concentrations and those for the controls, </w:t>
            </w:r>
            <w:r w:rsidRPr="00561EC3">
              <w:rPr>
                <w:rFonts w:ascii="ＭＳ Ｐゴシック" w:eastAsia="ＭＳ Ｐゴシック" w:hAnsi="ＭＳ Ｐゴシック" w:cs="ＭＳ Ｐゴシック" w:hint="eastAsia"/>
                <w:kern w:val="0"/>
                <w:szCs w:val="21"/>
                <w:shd w:val="pct15" w:color="auto" w:fill="FFFFFF"/>
              </w:rPr>
              <w:t xml:space="preserve">the step-down Jonckheere-Terpstra or Williams’ test is recommended for continuous responses and a step-down Cochran-Armitage test for quantal responses that are consistent with a monotone concentration-response and with no evidence of extra-binomial variance (14). When there is evidence of extra-binomial variance, the Rao-Scott modification of the Cochran-Armitage test is recommended (15) (16) or Williams or Dunnett’s (after an arcsin-square-root transform) or Jonckheere-Terpstra test applied to replicate proportions. Where the data are not consistent with a monotone concentration-response, Dunnett's or Dunn’s or the Mann-Whitney method may be found useful for continuous responses and Fisher’s Exact test for quantal responses (14) (17) (18). </w:t>
            </w:r>
            <w:r w:rsidRPr="00561EC3">
              <w:rPr>
                <w:rFonts w:ascii="ＭＳ Ｐゴシック" w:eastAsia="ＭＳ Ｐゴシック" w:hAnsi="ＭＳ Ｐゴシック" w:cs="ＭＳ Ｐゴシック" w:hint="eastAsia"/>
                <w:kern w:val="0"/>
                <w:szCs w:val="21"/>
              </w:rPr>
              <w:t xml:space="preserve">Care should be taken where applying </w:t>
            </w:r>
            <w:r w:rsidRPr="00561EC3">
              <w:rPr>
                <w:rFonts w:ascii="ＭＳ Ｐゴシック" w:eastAsia="ＭＳ Ｐゴシック" w:hAnsi="ＭＳ Ｐゴシック" w:cs="ＭＳ Ｐゴシック" w:hint="eastAsia"/>
                <w:kern w:val="0"/>
                <w:szCs w:val="21"/>
                <w:highlight w:val="yellow"/>
                <w:shd w:val="pct15" w:color="auto" w:fill="FFFFFF"/>
              </w:rPr>
              <w:t>any statistical</w:t>
            </w:r>
            <w:r w:rsidRPr="00561EC3">
              <w:rPr>
                <w:rFonts w:ascii="ＭＳ Ｐゴシック" w:eastAsia="ＭＳ Ｐゴシック" w:hAnsi="ＭＳ Ｐゴシック" w:cs="ＭＳ Ｐゴシック" w:hint="eastAsia"/>
                <w:kern w:val="0"/>
                <w:szCs w:val="21"/>
              </w:rPr>
              <w:t xml:space="preserve"> method </w:t>
            </w:r>
            <w:r w:rsidRPr="00561EC3">
              <w:rPr>
                <w:rFonts w:ascii="ＭＳ Ｐゴシック" w:eastAsia="ＭＳ Ｐゴシック" w:hAnsi="ＭＳ Ｐゴシック" w:cs="ＭＳ Ｐゴシック" w:hint="eastAsia"/>
                <w:kern w:val="0"/>
                <w:szCs w:val="21"/>
                <w:shd w:val="pct15" w:color="auto" w:fill="FFFFFF"/>
              </w:rPr>
              <w:t>or model</w:t>
            </w:r>
            <w:r w:rsidRPr="00561EC3">
              <w:rPr>
                <w:rFonts w:ascii="ＭＳ Ｐゴシック" w:eastAsia="ＭＳ Ｐゴシック" w:hAnsi="ＭＳ Ｐゴシック" w:cs="ＭＳ Ｐゴシック" w:hint="eastAsia"/>
                <w:kern w:val="0"/>
                <w:szCs w:val="21"/>
              </w:rPr>
              <w:t xml:space="preserve"> to ensure that</w:t>
            </w:r>
            <w:r w:rsidRPr="00561EC3">
              <w:rPr>
                <w:rFonts w:ascii="ＭＳ Ｐゴシック" w:eastAsia="ＭＳ Ｐゴシック" w:hAnsi="ＭＳ Ｐゴシック" w:cs="ＭＳ Ｐゴシック" w:hint="eastAsia"/>
                <w:kern w:val="0"/>
                <w:szCs w:val="21"/>
                <w:shd w:val="pct15" w:color="auto" w:fill="FFFFFF"/>
              </w:rPr>
              <w:t xml:space="preserve"> the requirements of the method or model are satisfied (e.g.</w:t>
            </w:r>
            <w:r w:rsidRPr="00561EC3">
              <w:rPr>
                <w:rFonts w:ascii="ＭＳ Ｐゴシック" w:eastAsia="ＭＳ Ｐゴシック" w:hAnsi="ＭＳ Ｐゴシック" w:cs="ＭＳ Ｐゴシック" w:hint="eastAsia"/>
                <w:kern w:val="0"/>
                <w:szCs w:val="21"/>
              </w:rPr>
              <w:t xml:space="preserve"> chamber to chamber variability is estimated and </w:t>
            </w:r>
            <w:r w:rsidRPr="00561EC3">
              <w:rPr>
                <w:rFonts w:ascii="ＭＳ Ｐゴシック" w:eastAsia="ＭＳ Ｐゴシック" w:hAnsi="ＭＳ Ｐゴシック" w:cs="ＭＳ Ｐゴシック" w:hint="eastAsia"/>
                <w:kern w:val="0"/>
                <w:szCs w:val="21"/>
                <w:shd w:val="pct15" w:color="auto" w:fill="FFFFFF"/>
              </w:rPr>
              <w:t>accounted for in the experimental design and test or model used). Data are to be evaluated for normality and Annex 5 indicates what should be done on the residuals from an ANOVA. Annex 6 discusses additional considerations for the regression approach. Transformations to meet the requirements of a statistical test should be considered. However, transformations to enable the fitting of a regression model require great care, as, for example, a 25% change in the untransformed response does not correspond to a 25% change in a transformed response. In all analyses, the test chamber, not the individual fish, is the unit of analysis and the experimental unit and both hypothesis tests and regression should reflect that (3) (14) (19) (20).</w:t>
            </w:r>
          </w:p>
        </w:tc>
      </w:tr>
      <w:tr w:rsidR="002A56CE" w:rsidRPr="00561EC3" w:rsidTr="00AA1EE5">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strike/>
                <w:kern w:val="0"/>
                <w:szCs w:val="21"/>
              </w:rPr>
            </w:pPr>
            <w:r w:rsidRPr="00561EC3">
              <w:rPr>
                <w:rFonts w:ascii="ＭＳ Ｐゴシック" w:eastAsia="ＭＳ Ｐゴシック" w:hAnsi="ＭＳ Ｐゴシック" w:cs="ＭＳ Ｐゴシック" w:hint="eastAsia"/>
                <w:b/>
                <w:strike/>
                <w:kern w:val="0"/>
                <w:szCs w:val="21"/>
              </w:rPr>
              <w:t>Interpretation of results</w:t>
            </w:r>
          </w:p>
        </w:tc>
        <w:tc>
          <w:tcPr>
            <w:tcW w:w="2500" w:type="pct"/>
            <w:tcBorders>
              <w:bottom w:val="nil"/>
            </w:tcBorders>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w:t>
            </w:r>
          </w:p>
        </w:tc>
      </w:tr>
      <w:tr w:rsidR="002A56CE" w:rsidRPr="00561EC3" w:rsidTr="00AA1EE5">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strike/>
                <w:kern w:val="0"/>
                <w:szCs w:val="21"/>
              </w:rPr>
            </w:pPr>
            <w:r w:rsidRPr="00561EC3">
              <w:rPr>
                <w:rFonts w:ascii="ＭＳ Ｐゴシック" w:eastAsia="ＭＳ Ｐゴシック" w:hAnsi="ＭＳ Ｐゴシック" w:cs="ＭＳ Ｐゴシック" w:hint="eastAsia"/>
                <w:strike/>
                <w:kern w:val="0"/>
                <w:szCs w:val="21"/>
              </w:rPr>
              <w:t>35. The results should be interpreted with caution where measured toxicant concentrations in test solutions occur at levels near the detection limit of the analytical method.</w:t>
            </w:r>
          </w:p>
        </w:tc>
        <w:tc>
          <w:tcPr>
            <w:tcW w:w="2500" w:type="pct"/>
            <w:tcBorders>
              <w:top w:val="nil"/>
            </w:tcBorders>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Test report</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 xml:space="preserve">Test report </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36. The test report </w:t>
            </w:r>
            <w:r w:rsidRPr="00561EC3">
              <w:rPr>
                <w:rFonts w:ascii="ＭＳ Ｐゴシック" w:eastAsia="ＭＳ Ｐゴシック" w:hAnsi="ＭＳ Ｐゴシック" w:cs="ＭＳ Ｐゴシック" w:hint="eastAsia"/>
                <w:kern w:val="0"/>
                <w:szCs w:val="21"/>
                <w:highlight w:val="yellow"/>
              </w:rPr>
              <w:t>must</w:t>
            </w:r>
            <w:r w:rsidRPr="00561EC3">
              <w:rPr>
                <w:rFonts w:ascii="ＭＳ Ｐゴシック" w:eastAsia="ＭＳ Ｐゴシック" w:hAnsi="ＭＳ Ｐゴシック" w:cs="ＭＳ Ｐゴシック" w:hint="eastAsia"/>
                <w:kern w:val="0"/>
                <w:szCs w:val="21"/>
              </w:rPr>
              <w:t xml:space="preserve"> include the following information:</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34. The test report </w:t>
            </w:r>
            <w:r w:rsidRPr="00561EC3">
              <w:rPr>
                <w:rFonts w:ascii="ＭＳ Ｐゴシック" w:eastAsia="ＭＳ Ｐゴシック" w:hAnsi="ＭＳ Ｐゴシック" w:cs="ＭＳ Ｐゴシック" w:hint="eastAsia"/>
                <w:kern w:val="0"/>
                <w:szCs w:val="21"/>
                <w:highlight w:val="yellow"/>
              </w:rPr>
              <w:t>should</w:t>
            </w:r>
            <w:r w:rsidRPr="00561EC3">
              <w:rPr>
                <w:rFonts w:ascii="ＭＳ Ｐゴシック" w:eastAsia="ＭＳ Ｐゴシック" w:hAnsi="ＭＳ Ｐゴシック" w:cs="ＭＳ Ｐゴシック" w:hint="eastAsia"/>
                <w:kern w:val="0"/>
                <w:szCs w:val="21"/>
              </w:rPr>
              <w:t xml:space="preserve"> include the following information: </w:t>
            </w:r>
          </w:p>
        </w:tc>
      </w:tr>
      <w:tr w:rsidR="002A56CE" w:rsidRPr="00561EC3" w:rsidTr="002A56CE">
        <w:trPr>
          <w:trHeight w:val="20"/>
        </w:trPr>
        <w:tc>
          <w:tcPr>
            <w:tcW w:w="2500" w:type="pct"/>
            <w:shd w:val="clear" w:color="auto" w:fill="auto"/>
            <w:hideMark/>
          </w:tcPr>
          <w:p w:rsidR="002A56CE" w:rsidRPr="00561EC3" w:rsidRDefault="002A56CE" w:rsidP="007E2706">
            <w:pPr>
              <w:widowControl/>
              <w:spacing w:line="0" w:lineRule="atLeast"/>
              <w:ind w:leftChars="220" w:left="462" w:firstLine="1"/>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 xml:space="preserve">Test </w:t>
            </w:r>
            <w:r w:rsidRPr="00561EC3">
              <w:rPr>
                <w:rFonts w:ascii="ＭＳ Ｐゴシック" w:eastAsia="ＭＳ Ｐゴシック" w:hAnsi="ＭＳ Ｐゴシック" w:cs="ＭＳ Ｐゴシック" w:hint="eastAsia"/>
                <w:b/>
                <w:kern w:val="0"/>
                <w:szCs w:val="21"/>
                <w:highlight w:val="yellow"/>
              </w:rPr>
              <w:t>substance</w:t>
            </w:r>
            <w:r w:rsidRPr="00561EC3">
              <w:rPr>
                <w:rFonts w:ascii="ＭＳ Ｐゴシック" w:eastAsia="ＭＳ Ｐゴシック" w:hAnsi="ＭＳ Ｐゴシック" w:cs="ＭＳ Ｐゴシック" w:hint="eastAsia"/>
                <w:b/>
                <w:kern w:val="0"/>
                <w:szCs w:val="21"/>
              </w:rPr>
              <w:t>:</w:t>
            </w:r>
          </w:p>
        </w:tc>
        <w:tc>
          <w:tcPr>
            <w:tcW w:w="2500" w:type="pct"/>
            <w:shd w:val="clear" w:color="auto" w:fill="auto"/>
            <w:hideMark/>
          </w:tcPr>
          <w:p w:rsidR="002A56CE" w:rsidRPr="00561EC3" w:rsidRDefault="002A56CE" w:rsidP="007E2706">
            <w:pPr>
              <w:widowControl/>
              <w:spacing w:line="0" w:lineRule="atLeast"/>
              <w:ind w:leftChars="-68" w:left="-143" w:firstLine="425"/>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 xml:space="preserve">Test </w:t>
            </w:r>
            <w:r w:rsidRPr="00561EC3">
              <w:rPr>
                <w:rFonts w:ascii="ＭＳ Ｐゴシック" w:eastAsia="ＭＳ Ｐゴシック" w:hAnsi="ＭＳ Ｐゴシック" w:cs="ＭＳ Ｐゴシック" w:hint="eastAsia"/>
                <w:b/>
                <w:kern w:val="0"/>
                <w:szCs w:val="21"/>
                <w:highlight w:val="yellow"/>
              </w:rPr>
              <w:t>chemical</w:t>
            </w:r>
            <w:r w:rsidRPr="00561EC3">
              <w:rPr>
                <w:rFonts w:ascii="ＭＳ Ｐゴシック" w:eastAsia="ＭＳ Ｐゴシック" w:hAnsi="ＭＳ Ｐゴシック" w:cs="ＭＳ Ｐゴシック" w:hint="eastAsia"/>
                <w:b/>
                <w:kern w:val="0"/>
                <w:szCs w:val="21"/>
              </w:rPr>
              <w:t xml:space="preserve">: </w:t>
            </w:r>
          </w:p>
        </w:tc>
      </w:tr>
      <w:tr w:rsidR="002A56CE" w:rsidRPr="00561EC3" w:rsidTr="002D4DEB">
        <w:trPr>
          <w:trHeight w:val="20"/>
        </w:trPr>
        <w:tc>
          <w:tcPr>
            <w:tcW w:w="2500" w:type="pct"/>
            <w:tcBorders>
              <w:bottom w:val="single" w:sz="4" w:space="0" w:color="auto"/>
            </w:tcBorders>
            <w:shd w:val="clear" w:color="auto" w:fill="auto"/>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p>
        </w:tc>
        <w:tc>
          <w:tcPr>
            <w:tcW w:w="2500" w:type="pct"/>
            <w:tcBorders>
              <w:bottom w:val="single" w:sz="4" w:space="0" w:color="auto"/>
            </w:tcBorders>
            <w:shd w:val="clear" w:color="auto" w:fill="auto"/>
          </w:tcPr>
          <w:p w:rsidR="002A56CE" w:rsidRPr="00561EC3" w:rsidRDefault="002A56CE" w:rsidP="007E2706">
            <w:pPr>
              <w:widowControl/>
              <w:spacing w:line="0" w:lineRule="atLeast"/>
              <w:ind w:leftChars="269" w:left="565"/>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b/>
                <w:kern w:val="0"/>
                <w:szCs w:val="21"/>
                <w:shd w:val="pct15" w:color="auto" w:fill="FFFFFF"/>
              </w:rPr>
              <w:t>Mono-constituent substance</w:t>
            </w:r>
          </w:p>
        </w:tc>
      </w:tr>
      <w:tr w:rsidR="002A56CE" w:rsidRPr="00561EC3" w:rsidTr="002D4DEB">
        <w:trPr>
          <w:trHeight w:val="20"/>
        </w:trPr>
        <w:tc>
          <w:tcPr>
            <w:tcW w:w="2500" w:type="pct"/>
            <w:tcBorders>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physical </w:t>
            </w:r>
            <w:r w:rsidRPr="00561EC3">
              <w:rPr>
                <w:rFonts w:ascii="ＭＳ Ｐゴシック" w:eastAsia="ＭＳ Ｐゴシック" w:hAnsi="ＭＳ Ｐゴシック" w:cs="ＭＳ Ｐゴシック" w:hint="eastAsia"/>
                <w:kern w:val="0"/>
                <w:szCs w:val="21"/>
                <w:highlight w:val="yellow"/>
              </w:rPr>
              <w:t>nature and, where relevant,</w:t>
            </w:r>
            <w:r w:rsidRPr="00561EC3">
              <w:rPr>
                <w:rFonts w:ascii="ＭＳ Ｐゴシック" w:eastAsia="ＭＳ Ｐゴシック" w:hAnsi="ＭＳ Ｐゴシック" w:cs="ＭＳ Ｐゴシック" w:hint="eastAsia"/>
                <w:kern w:val="0"/>
                <w:szCs w:val="21"/>
              </w:rPr>
              <w:t xml:space="preserve"> physicochemical properties;</w:t>
            </w:r>
          </w:p>
        </w:tc>
        <w:tc>
          <w:tcPr>
            <w:tcW w:w="2500" w:type="pct"/>
            <w:tcBorders>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physical </w:t>
            </w:r>
            <w:r w:rsidRPr="00561EC3">
              <w:rPr>
                <w:rFonts w:ascii="ＭＳ Ｐゴシック" w:eastAsia="ＭＳ Ｐゴシック" w:hAnsi="ＭＳ Ｐゴシック" w:cs="ＭＳ Ｐゴシック" w:hint="eastAsia"/>
                <w:kern w:val="0"/>
                <w:szCs w:val="21"/>
                <w:highlight w:val="yellow"/>
              </w:rPr>
              <w:t>appearance, water solubility, and additional relevant</w:t>
            </w:r>
            <w:r w:rsidRPr="00561EC3">
              <w:rPr>
                <w:rFonts w:ascii="ＭＳ Ｐゴシック" w:eastAsia="ＭＳ Ｐゴシック" w:hAnsi="ＭＳ Ｐゴシック" w:cs="ＭＳ Ｐゴシック" w:hint="eastAsia"/>
                <w:kern w:val="0"/>
                <w:szCs w:val="21"/>
              </w:rPr>
              <w:t xml:space="preserve"> physicochemical properties; </w:t>
            </w:r>
          </w:p>
        </w:tc>
      </w:tr>
      <w:tr w:rsidR="002A56CE" w:rsidRPr="00561EC3" w:rsidTr="002D4DEB">
        <w:trPr>
          <w:trHeight w:val="20"/>
        </w:trPr>
        <w:tc>
          <w:tcPr>
            <w:tcW w:w="2500" w:type="pct"/>
            <w:tcBorders>
              <w:top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chemical identification </w:t>
            </w:r>
            <w:r w:rsidRPr="00561EC3">
              <w:rPr>
                <w:rFonts w:ascii="ＭＳ Ｐゴシック" w:eastAsia="ＭＳ Ｐゴシック" w:hAnsi="ＭＳ Ｐゴシック" w:cs="ＭＳ Ｐゴシック" w:hint="eastAsia"/>
                <w:kern w:val="0"/>
                <w:szCs w:val="21"/>
                <w:highlight w:val="yellow"/>
              </w:rPr>
              <w:t>data.</w:t>
            </w:r>
          </w:p>
        </w:tc>
        <w:tc>
          <w:tcPr>
            <w:tcW w:w="2500" w:type="pct"/>
            <w:tcBorders>
              <w:top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chemical identification, </w:t>
            </w:r>
            <w:r w:rsidRPr="00561EC3">
              <w:rPr>
                <w:rFonts w:ascii="ＭＳ Ｐゴシック" w:eastAsia="ＭＳ Ｐゴシック" w:hAnsi="ＭＳ Ｐゴシック" w:cs="ＭＳ Ｐゴシック" w:hint="eastAsia"/>
                <w:kern w:val="0"/>
                <w:szCs w:val="21"/>
                <w:highlight w:val="yellow"/>
              </w:rPr>
              <w:t>such as IUPAC or CAS name, CAS number, SMILES or InChI code, structural formula, purity, chemical identity of impurities as appropriate and practically feasible, etc. (including the organic carbon content, if appropriate.</w:t>
            </w:r>
            <w:r w:rsidRPr="00561EC3">
              <w:rPr>
                <w:rFonts w:ascii="ＭＳ Ｐゴシック" w:eastAsia="ＭＳ Ｐゴシック" w:hAnsi="ＭＳ Ｐゴシック" w:cs="ＭＳ Ｐゴシック" w:hint="eastAsia"/>
                <w:kern w:val="0"/>
                <w:szCs w:val="21"/>
              </w:rPr>
              <w:t xml:space="preserve"> </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w:t>
            </w:r>
          </w:p>
        </w:tc>
        <w:tc>
          <w:tcPr>
            <w:tcW w:w="2500" w:type="pct"/>
            <w:shd w:val="clear" w:color="auto" w:fill="auto"/>
            <w:hideMark/>
          </w:tcPr>
          <w:p w:rsidR="002A56CE" w:rsidRPr="00561EC3" w:rsidRDefault="002A56CE" w:rsidP="007E2706">
            <w:pPr>
              <w:widowControl/>
              <w:spacing w:line="0" w:lineRule="atLeast"/>
              <w:ind w:leftChars="269" w:left="565"/>
              <w:contextualSpacing/>
              <w:rPr>
                <w:rFonts w:ascii="ＭＳ Ｐゴシック" w:eastAsia="ＭＳ Ｐゴシック" w:hAnsi="ＭＳ Ｐゴシック" w:cs="ＭＳ Ｐゴシック"/>
                <w:b/>
                <w:kern w:val="0"/>
                <w:szCs w:val="21"/>
                <w:shd w:val="pct15" w:color="auto" w:fill="FFFFFF"/>
              </w:rPr>
            </w:pPr>
            <w:r w:rsidRPr="00561EC3">
              <w:rPr>
                <w:rFonts w:ascii="ＭＳ Ｐゴシック" w:eastAsia="ＭＳ Ｐゴシック" w:hAnsi="ＭＳ Ｐゴシック" w:cs="ＭＳ Ｐゴシック" w:hint="eastAsia"/>
                <w:b/>
                <w:kern w:val="0"/>
                <w:szCs w:val="21"/>
                <w:shd w:val="pct15" w:color="auto" w:fill="FFFFFF"/>
              </w:rPr>
              <w:t xml:space="preserve">Multi-constituent substance, UVBCs and mixtures: </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w:t>
            </w:r>
          </w:p>
        </w:tc>
        <w:tc>
          <w:tcPr>
            <w:tcW w:w="2500" w:type="pct"/>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shd w:val="pct15" w:color="auto" w:fill="FFFFFF"/>
              </w:rPr>
            </w:pPr>
            <w:r w:rsidRPr="00561EC3">
              <w:rPr>
                <w:rFonts w:ascii="ＭＳ Ｐゴシック" w:eastAsia="ＭＳ Ｐゴシック" w:hAnsi="ＭＳ Ｐゴシック" w:cs="ＭＳ Ｐゴシック" w:hint="eastAsia"/>
                <w:kern w:val="0"/>
                <w:szCs w:val="21"/>
                <w:shd w:val="pct15" w:color="auto" w:fill="FFFFFF"/>
              </w:rPr>
              <w:t xml:space="preserve">- characterised as far as possible, e.g., by chemical identity (see above), quantitative occurrence and relevant physicochemical properties of the constituents </w:t>
            </w:r>
          </w:p>
        </w:tc>
      </w:tr>
      <w:tr w:rsidR="002A56CE" w:rsidRPr="00561EC3" w:rsidTr="002A56CE">
        <w:trPr>
          <w:trHeight w:val="20"/>
        </w:trPr>
        <w:tc>
          <w:tcPr>
            <w:tcW w:w="2500" w:type="pct"/>
            <w:shd w:val="clear" w:color="auto" w:fill="auto"/>
            <w:hideMark/>
          </w:tcPr>
          <w:p w:rsidR="002A56CE" w:rsidRPr="00561EC3" w:rsidRDefault="002A56CE" w:rsidP="007E2706">
            <w:pPr>
              <w:widowControl/>
              <w:spacing w:line="0" w:lineRule="atLeast"/>
              <w:ind w:firstLine="425"/>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Test species:</w:t>
            </w:r>
          </w:p>
        </w:tc>
        <w:tc>
          <w:tcPr>
            <w:tcW w:w="2500" w:type="pct"/>
            <w:shd w:val="clear" w:color="auto" w:fill="auto"/>
            <w:hideMark/>
          </w:tcPr>
          <w:p w:rsidR="002A56CE" w:rsidRPr="00561EC3" w:rsidRDefault="002A56CE" w:rsidP="007E2706">
            <w:pPr>
              <w:widowControl/>
              <w:spacing w:line="0" w:lineRule="atLeast"/>
              <w:ind w:firstLine="425"/>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 xml:space="preserve">Test species: </w:t>
            </w:r>
          </w:p>
        </w:tc>
      </w:tr>
      <w:tr w:rsidR="002A56CE" w:rsidRPr="00561EC3" w:rsidTr="002A56CE">
        <w:trPr>
          <w:trHeight w:val="20"/>
        </w:trPr>
        <w:tc>
          <w:tcPr>
            <w:tcW w:w="2500" w:type="pct"/>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scientific name, strain, source and method of collection of the fertilised eggs and subsequent handling.</w:t>
            </w:r>
          </w:p>
        </w:tc>
        <w:tc>
          <w:tcPr>
            <w:tcW w:w="2500" w:type="pct"/>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scientific name, strain, source and method of collection of the fertilised eggs and subsequent handling. </w:t>
            </w:r>
          </w:p>
        </w:tc>
      </w:tr>
      <w:tr w:rsidR="002A56CE" w:rsidRPr="00561EC3" w:rsidTr="002D4DEB">
        <w:trPr>
          <w:trHeight w:val="20"/>
        </w:trPr>
        <w:tc>
          <w:tcPr>
            <w:tcW w:w="2500" w:type="pct"/>
            <w:tcBorders>
              <w:bottom w:val="single" w:sz="4" w:space="0" w:color="auto"/>
            </w:tcBorders>
            <w:shd w:val="clear" w:color="auto" w:fill="auto"/>
            <w:hideMark/>
          </w:tcPr>
          <w:p w:rsidR="002A56CE" w:rsidRPr="00561EC3" w:rsidRDefault="002A56CE" w:rsidP="007E2706">
            <w:pPr>
              <w:widowControl/>
              <w:spacing w:line="0" w:lineRule="atLeast"/>
              <w:ind w:firstLine="425"/>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Test conditions:</w:t>
            </w:r>
          </w:p>
        </w:tc>
        <w:tc>
          <w:tcPr>
            <w:tcW w:w="2500" w:type="pct"/>
            <w:tcBorders>
              <w:bottom w:val="single" w:sz="4" w:space="0" w:color="auto"/>
            </w:tcBorders>
            <w:shd w:val="clear" w:color="auto" w:fill="auto"/>
            <w:hideMark/>
          </w:tcPr>
          <w:p w:rsidR="002A56CE" w:rsidRPr="00561EC3" w:rsidRDefault="002A56CE" w:rsidP="007E2706">
            <w:pPr>
              <w:widowControl/>
              <w:spacing w:line="0" w:lineRule="atLeast"/>
              <w:ind w:firstLine="425"/>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 xml:space="preserve">Test conditions: </w:t>
            </w:r>
          </w:p>
        </w:tc>
      </w:tr>
      <w:tr w:rsidR="002A56CE" w:rsidRPr="00561EC3" w:rsidTr="002D4DEB">
        <w:trPr>
          <w:trHeight w:val="20"/>
        </w:trPr>
        <w:tc>
          <w:tcPr>
            <w:tcW w:w="2500" w:type="pct"/>
            <w:tcBorders>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test procedure used (e.g. semi-static or flow-through, loading);</w:t>
            </w:r>
          </w:p>
        </w:tc>
        <w:tc>
          <w:tcPr>
            <w:tcW w:w="2500" w:type="pct"/>
            <w:tcBorders>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test procedure used (e.g. semi-static or flow-through, loading); </w:t>
            </w:r>
          </w:p>
        </w:tc>
      </w:tr>
      <w:tr w:rsidR="002A56CE" w:rsidRPr="00561EC3" w:rsidTr="002D4DEB">
        <w:trPr>
          <w:trHeight w:val="20"/>
        </w:trPr>
        <w:tc>
          <w:tcPr>
            <w:tcW w:w="2500" w:type="pct"/>
            <w:tcBorders>
              <w:top w:val="nil"/>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photoperiod(s);</w:t>
            </w:r>
          </w:p>
        </w:tc>
        <w:tc>
          <w:tcPr>
            <w:tcW w:w="2500" w:type="pct"/>
            <w:tcBorders>
              <w:top w:val="nil"/>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photoperiod(s); </w:t>
            </w:r>
          </w:p>
        </w:tc>
      </w:tr>
      <w:tr w:rsidR="002A56CE" w:rsidRPr="00561EC3" w:rsidTr="002D4DEB">
        <w:trPr>
          <w:trHeight w:val="20"/>
        </w:trPr>
        <w:tc>
          <w:tcPr>
            <w:tcW w:w="2500" w:type="pct"/>
            <w:tcBorders>
              <w:top w:val="nil"/>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test design (e.g. number of test chambers and replicates, number of </w:t>
            </w:r>
            <w:r w:rsidRPr="00561EC3">
              <w:rPr>
                <w:rFonts w:ascii="ＭＳ Ｐゴシック" w:eastAsia="ＭＳ Ｐゴシック" w:hAnsi="ＭＳ Ｐゴシック" w:cs="ＭＳ Ｐゴシック" w:hint="eastAsia"/>
                <w:kern w:val="0"/>
                <w:szCs w:val="21"/>
                <w:highlight w:val="yellow"/>
              </w:rPr>
              <w:t>embryos</w:t>
            </w:r>
            <w:r w:rsidRPr="00561EC3">
              <w:rPr>
                <w:rFonts w:ascii="ＭＳ Ｐゴシック" w:eastAsia="ＭＳ Ｐゴシック" w:hAnsi="ＭＳ Ｐゴシック" w:cs="ＭＳ Ｐゴシック" w:hint="eastAsia"/>
                <w:kern w:val="0"/>
                <w:szCs w:val="21"/>
              </w:rPr>
              <w:t xml:space="preserve"> per replicate);</w:t>
            </w:r>
          </w:p>
        </w:tc>
        <w:tc>
          <w:tcPr>
            <w:tcW w:w="2500" w:type="pct"/>
            <w:tcBorders>
              <w:top w:val="nil"/>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test design (e.g. number of test chambers and replicates, number of </w:t>
            </w:r>
            <w:r w:rsidRPr="00561EC3">
              <w:rPr>
                <w:rFonts w:ascii="ＭＳ Ｐゴシック" w:eastAsia="ＭＳ Ｐゴシック" w:hAnsi="ＭＳ Ｐゴシック" w:cs="ＭＳ Ｐゴシック" w:hint="eastAsia"/>
                <w:kern w:val="0"/>
                <w:szCs w:val="21"/>
                <w:highlight w:val="yellow"/>
              </w:rPr>
              <w:t>eggs</w:t>
            </w:r>
            <w:r w:rsidRPr="00561EC3">
              <w:rPr>
                <w:rFonts w:ascii="ＭＳ Ｐゴシック" w:eastAsia="ＭＳ Ｐゴシック" w:hAnsi="ＭＳ Ｐゴシック" w:cs="ＭＳ Ｐゴシック" w:hint="eastAsia"/>
                <w:kern w:val="0"/>
                <w:szCs w:val="21"/>
              </w:rPr>
              <w:t xml:space="preserve"> per replicate</w:t>
            </w:r>
            <w:r w:rsidRPr="00561EC3">
              <w:rPr>
                <w:rFonts w:ascii="ＭＳ Ｐゴシック" w:eastAsia="ＭＳ Ｐゴシック" w:hAnsi="ＭＳ Ｐゴシック" w:cs="ＭＳ Ｐゴシック" w:hint="eastAsia"/>
                <w:kern w:val="0"/>
                <w:szCs w:val="21"/>
                <w:shd w:val="pct15" w:color="auto" w:fill="FFFFFF"/>
              </w:rPr>
              <w:t>, material and size of the test chamber (height, width, volume), water volume per test chamber)</w:t>
            </w:r>
            <w:r w:rsidRPr="00561EC3">
              <w:rPr>
                <w:rFonts w:ascii="ＭＳ Ｐゴシック" w:eastAsia="ＭＳ Ｐゴシック" w:hAnsi="ＭＳ Ｐゴシック" w:cs="ＭＳ Ｐゴシック" w:hint="eastAsia"/>
                <w:kern w:val="0"/>
                <w:szCs w:val="21"/>
              </w:rPr>
              <w:t xml:space="preserve">; </w:t>
            </w:r>
          </w:p>
        </w:tc>
      </w:tr>
      <w:tr w:rsidR="002A56CE" w:rsidRPr="00561EC3" w:rsidTr="002D4DEB">
        <w:trPr>
          <w:trHeight w:val="20"/>
        </w:trPr>
        <w:tc>
          <w:tcPr>
            <w:tcW w:w="2500" w:type="pct"/>
            <w:tcBorders>
              <w:top w:val="nil"/>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method of preparation of stock solutions and frequency of renewal (the </w:t>
            </w:r>
            <w:r w:rsidRPr="00561EC3">
              <w:rPr>
                <w:rFonts w:ascii="ＭＳ Ｐゴシック" w:eastAsia="ＭＳ Ｐゴシック" w:hAnsi="ＭＳ Ｐゴシック" w:cs="ＭＳ Ｐゴシック" w:hint="eastAsia"/>
                <w:kern w:val="0"/>
                <w:szCs w:val="21"/>
                <w:highlight w:val="yellow"/>
              </w:rPr>
              <w:t>solubilizing</w:t>
            </w:r>
            <w:r w:rsidRPr="00561EC3">
              <w:rPr>
                <w:rFonts w:ascii="ＭＳ Ｐゴシック" w:eastAsia="ＭＳ Ｐゴシック" w:hAnsi="ＭＳ Ｐゴシック" w:cs="ＭＳ Ｐゴシック" w:hint="eastAsia"/>
                <w:kern w:val="0"/>
                <w:szCs w:val="21"/>
              </w:rPr>
              <w:t xml:space="preserve"> agent and its concentration </w:t>
            </w:r>
            <w:r w:rsidRPr="00561EC3">
              <w:rPr>
                <w:rFonts w:ascii="ＭＳ Ｐゴシック" w:eastAsia="ＭＳ Ｐゴシック" w:hAnsi="ＭＳ Ｐゴシック" w:cs="ＭＳ Ｐゴシック" w:hint="eastAsia"/>
                <w:kern w:val="0"/>
                <w:szCs w:val="21"/>
                <w:highlight w:val="yellow"/>
              </w:rPr>
              <w:t>must</w:t>
            </w:r>
            <w:r w:rsidRPr="00561EC3">
              <w:rPr>
                <w:rFonts w:ascii="ＭＳ Ｐゴシック" w:eastAsia="ＭＳ Ｐゴシック" w:hAnsi="ＭＳ Ｐゴシック" w:cs="ＭＳ Ｐゴシック" w:hint="eastAsia"/>
                <w:kern w:val="0"/>
                <w:szCs w:val="21"/>
              </w:rPr>
              <w:t xml:space="preserve"> be given, when used);</w:t>
            </w:r>
          </w:p>
        </w:tc>
        <w:tc>
          <w:tcPr>
            <w:tcW w:w="2500" w:type="pct"/>
            <w:tcBorders>
              <w:top w:val="nil"/>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method of preparation of stock solutions and frequency of renewal (the </w:t>
            </w:r>
            <w:r w:rsidRPr="00561EC3">
              <w:rPr>
                <w:rFonts w:ascii="ＭＳ Ｐゴシック" w:eastAsia="ＭＳ Ｐゴシック" w:hAnsi="ＭＳ Ｐゴシック" w:cs="ＭＳ Ｐゴシック" w:hint="eastAsia"/>
                <w:kern w:val="0"/>
                <w:szCs w:val="21"/>
                <w:highlight w:val="yellow"/>
              </w:rPr>
              <w:t>solubilising</w:t>
            </w:r>
            <w:r w:rsidRPr="00561EC3">
              <w:rPr>
                <w:rFonts w:ascii="ＭＳ Ｐゴシック" w:eastAsia="ＭＳ Ｐゴシック" w:hAnsi="ＭＳ Ｐゴシック" w:cs="ＭＳ Ｐゴシック" w:hint="eastAsia"/>
                <w:kern w:val="0"/>
                <w:szCs w:val="21"/>
              </w:rPr>
              <w:t xml:space="preserve"> agent and its concentration </w:t>
            </w:r>
            <w:r w:rsidRPr="00561EC3">
              <w:rPr>
                <w:rFonts w:ascii="ＭＳ Ｐゴシック" w:eastAsia="ＭＳ Ｐゴシック" w:hAnsi="ＭＳ Ｐゴシック" w:cs="ＭＳ Ｐゴシック" w:hint="eastAsia"/>
                <w:kern w:val="0"/>
                <w:szCs w:val="21"/>
                <w:highlight w:val="yellow"/>
              </w:rPr>
              <w:t>should</w:t>
            </w:r>
            <w:r w:rsidRPr="00561EC3">
              <w:rPr>
                <w:rFonts w:ascii="ＭＳ Ｐゴシック" w:eastAsia="ＭＳ Ｐゴシック" w:hAnsi="ＭＳ Ｐゴシック" w:cs="ＭＳ Ｐゴシック" w:hint="eastAsia"/>
                <w:kern w:val="0"/>
                <w:szCs w:val="21"/>
              </w:rPr>
              <w:t xml:space="preserve"> be given, when used); </w:t>
            </w:r>
          </w:p>
        </w:tc>
      </w:tr>
      <w:tr w:rsidR="002A56CE" w:rsidRPr="00561EC3" w:rsidTr="002D4DEB">
        <w:trPr>
          <w:trHeight w:val="20"/>
        </w:trPr>
        <w:tc>
          <w:tcPr>
            <w:tcW w:w="2500" w:type="pct"/>
            <w:tcBorders>
              <w:top w:val="nil"/>
              <w:bottom w:val="nil"/>
            </w:tcBorders>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w:t>
            </w:r>
          </w:p>
        </w:tc>
        <w:tc>
          <w:tcPr>
            <w:tcW w:w="2500" w:type="pct"/>
            <w:tcBorders>
              <w:top w:val="nil"/>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shd w:val="pct15" w:color="auto" w:fill="FFFFFF"/>
              </w:rPr>
              <w:t xml:space="preserve">- method of dosing the test chemical (e.g. pumps, diluting systems) </w:t>
            </w:r>
          </w:p>
        </w:tc>
      </w:tr>
      <w:tr w:rsidR="002A56CE" w:rsidRPr="00561EC3" w:rsidTr="002D4DEB">
        <w:trPr>
          <w:trHeight w:val="20"/>
        </w:trPr>
        <w:tc>
          <w:tcPr>
            <w:tcW w:w="2500" w:type="pct"/>
            <w:tcBorders>
              <w:top w:val="nil"/>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the nominal test concentrations, the means of the measured values and their standard deviations in the test vessels and the method by which these were attained and evidence that the measurements refer to the concentrations of the test </w:t>
            </w:r>
            <w:r w:rsidRPr="00B01125">
              <w:rPr>
                <w:rFonts w:ascii="ＭＳ Ｐゴシック" w:eastAsia="ＭＳ Ｐゴシック" w:hAnsi="ＭＳ Ｐゴシック" w:cs="ＭＳ Ｐゴシック" w:hint="eastAsia"/>
                <w:kern w:val="0"/>
                <w:szCs w:val="21"/>
                <w:highlight w:val="yellow"/>
              </w:rPr>
              <w:t>substance</w:t>
            </w:r>
            <w:r w:rsidRPr="00561EC3">
              <w:rPr>
                <w:rFonts w:ascii="ＭＳ Ｐゴシック" w:eastAsia="ＭＳ Ｐゴシック" w:hAnsi="ＭＳ Ｐゴシック" w:cs="ＭＳ Ｐゴシック" w:hint="eastAsia"/>
                <w:kern w:val="0"/>
                <w:szCs w:val="21"/>
              </w:rPr>
              <w:t xml:space="preserve"> in true solution;</w:t>
            </w:r>
          </w:p>
        </w:tc>
        <w:tc>
          <w:tcPr>
            <w:tcW w:w="2500" w:type="pct"/>
            <w:tcBorders>
              <w:top w:val="nil"/>
              <w:bottom w:val="nil"/>
            </w:tcBorders>
            <w:shd w:val="clear" w:color="auto" w:fill="auto"/>
            <w:hideMark/>
          </w:tcPr>
          <w:p w:rsidR="002A56CE" w:rsidRPr="00561EC3" w:rsidRDefault="002A56CE" w:rsidP="00705033">
            <w:pPr>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w:t>
            </w:r>
            <w:r w:rsidRPr="00561EC3">
              <w:rPr>
                <w:rFonts w:ascii="ＭＳ Ｐゴシック" w:eastAsia="ＭＳ Ｐゴシック" w:hAnsi="ＭＳ Ｐゴシック" w:cs="ＭＳ Ｐゴシック" w:hint="eastAsia"/>
                <w:kern w:val="0"/>
                <w:szCs w:val="21"/>
                <w:shd w:val="pct15" w:color="auto" w:fill="FFFFFF"/>
              </w:rPr>
              <w:t>the recovery efficiency of the method and</w:t>
            </w:r>
            <w:r w:rsidRPr="00561EC3">
              <w:rPr>
                <w:rFonts w:ascii="ＭＳ Ｐゴシック" w:eastAsia="ＭＳ Ｐゴシック" w:hAnsi="ＭＳ Ｐゴシック" w:cs="ＭＳ Ｐゴシック" w:hint="eastAsia"/>
                <w:kern w:val="0"/>
                <w:szCs w:val="21"/>
              </w:rPr>
              <w:t xml:space="preserve"> the nominal test concentrations, </w:t>
            </w:r>
            <w:r w:rsidRPr="00561EC3">
              <w:rPr>
                <w:rFonts w:ascii="ＭＳ Ｐゴシック" w:eastAsia="ＭＳ Ｐゴシック" w:hAnsi="ＭＳ Ｐゴシック" w:cs="ＭＳ Ｐゴシック" w:hint="eastAsia"/>
                <w:kern w:val="0"/>
                <w:szCs w:val="21"/>
                <w:shd w:val="pct15" w:color="auto" w:fill="FFFFFF"/>
              </w:rPr>
              <w:t>the limit of quantification,</w:t>
            </w:r>
            <w:r w:rsidRPr="00561EC3">
              <w:rPr>
                <w:rFonts w:ascii="ＭＳ Ｐゴシック" w:eastAsia="ＭＳ Ｐゴシック" w:hAnsi="ＭＳ Ｐゴシック" w:cs="ＭＳ Ｐゴシック" w:hint="eastAsia"/>
                <w:kern w:val="0"/>
                <w:szCs w:val="21"/>
              </w:rPr>
              <w:t xml:space="preserve"> the means of the measured values and their standard deviations in the test vessels and the method by which these were attained and evidence that the measurements refer to the concentrations of the test </w:t>
            </w:r>
            <w:r w:rsidRPr="00B01125">
              <w:rPr>
                <w:rFonts w:ascii="ＭＳ Ｐゴシック" w:eastAsia="ＭＳ Ｐゴシック" w:hAnsi="ＭＳ Ｐゴシック" w:cs="ＭＳ Ｐゴシック" w:hint="eastAsia"/>
                <w:kern w:val="0"/>
                <w:szCs w:val="21"/>
                <w:highlight w:val="yellow"/>
              </w:rPr>
              <w:t>chemical</w:t>
            </w:r>
            <w:r w:rsidRPr="00561EC3">
              <w:rPr>
                <w:rFonts w:ascii="ＭＳ Ｐゴシック" w:eastAsia="ＭＳ Ｐゴシック" w:hAnsi="ＭＳ Ｐゴシック" w:cs="ＭＳ Ｐゴシック" w:hint="eastAsia"/>
                <w:kern w:val="0"/>
                <w:szCs w:val="21"/>
              </w:rPr>
              <w:t xml:space="preserve"> in true solution; </w:t>
            </w:r>
          </w:p>
        </w:tc>
      </w:tr>
      <w:tr w:rsidR="002A56CE" w:rsidRPr="00561EC3" w:rsidTr="002D4DEB">
        <w:trPr>
          <w:trHeight w:val="20"/>
        </w:trPr>
        <w:tc>
          <w:tcPr>
            <w:tcW w:w="2500" w:type="pct"/>
            <w:tcBorders>
              <w:top w:val="nil"/>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dilution water characteristics: pH, hardness, temperature, dissolved oxygen concentration, residual chlorine levels (if measured), total organic carbon, suspended solids, salinity of the test medium (if measured) and any other measurements made;</w:t>
            </w:r>
          </w:p>
        </w:tc>
        <w:tc>
          <w:tcPr>
            <w:tcW w:w="2500" w:type="pct"/>
            <w:tcBorders>
              <w:top w:val="nil"/>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dilution water characteristics: pH, hardness, temperature, dissolved oxygen concentration, residual chlorine levels (if measured), total organic carbon </w:t>
            </w:r>
            <w:r w:rsidRPr="00561EC3">
              <w:rPr>
                <w:rFonts w:ascii="ＭＳ Ｐゴシック" w:eastAsia="ＭＳ Ｐゴシック" w:hAnsi="ＭＳ Ｐゴシック" w:cs="ＭＳ Ｐゴシック" w:hint="eastAsia"/>
                <w:kern w:val="0"/>
                <w:szCs w:val="21"/>
                <w:shd w:val="pct15" w:color="auto" w:fill="FFFFFF"/>
              </w:rPr>
              <w:t>(if measured)</w:t>
            </w:r>
            <w:r w:rsidRPr="00561EC3">
              <w:rPr>
                <w:rFonts w:ascii="ＭＳ Ｐゴシック" w:eastAsia="ＭＳ Ｐゴシック" w:hAnsi="ＭＳ Ｐゴシック" w:cs="ＭＳ Ｐゴシック" w:hint="eastAsia"/>
                <w:kern w:val="0"/>
                <w:szCs w:val="21"/>
              </w:rPr>
              <w:t xml:space="preserve">, suspended solids </w:t>
            </w:r>
            <w:r w:rsidRPr="00561EC3">
              <w:rPr>
                <w:rFonts w:ascii="ＭＳ Ｐゴシック" w:eastAsia="ＭＳ Ｐゴシック" w:hAnsi="ＭＳ Ｐゴシック" w:cs="ＭＳ Ｐゴシック" w:hint="eastAsia"/>
                <w:kern w:val="0"/>
                <w:szCs w:val="21"/>
                <w:shd w:val="pct15" w:color="auto" w:fill="FFFFFF"/>
              </w:rPr>
              <w:t>(if measured)</w:t>
            </w:r>
            <w:r w:rsidRPr="00561EC3">
              <w:rPr>
                <w:rFonts w:ascii="ＭＳ Ｐゴシック" w:eastAsia="ＭＳ Ｐゴシック" w:hAnsi="ＭＳ Ｐゴシック" w:cs="ＭＳ Ｐゴシック" w:hint="eastAsia"/>
                <w:kern w:val="0"/>
                <w:szCs w:val="21"/>
              </w:rPr>
              <w:t xml:space="preserve">, salinity of the test medium (if measured) and any other measurements made; </w:t>
            </w:r>
          </w:p>
        </w:tc>
      </w:tr>
      <w:tr w:rsidR="002A56CE" w:rsidRPr="00561EC3" w:rsidTr="002D4DEB">
        <w:trPr>
          <w:trHeight w:val="20"/>
        </w:trPr>
        <w:tc>
          <w:tcPr>
            <w:tcW w:w="2500" w:type="pct"/>
            <w:tcBorders>
              <w:top w:val="nil"/>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water quality within test vessels, pH, hardness,  temperature and dissolved oxygen concentration;</w:t>
            </w:r>
          </w:p>
        </w:tc>
        <w:tc>
          <w:tcPr>
            <w:tcW w:w="2500" w:type="pct"/>
            <w:tcBorders>
              <w:top w:val="nil"/>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water quality within test vessels, pH, hardness, temperature and dissolved oxygen concentration; </w:t>
            </w:r>
          </w:p>
        </w:tc>
      </w:tr>
      <w:tr w:rsidR="002A56CE" w:rsidRPr="00561EC3" w:rsidTr="002D4DEB">
        <w:trPr>
          <w:trHeight w:val="20"/>
        </w:trPr>
        <w:tc>
          <w:tcPr>
            <w:tcW w:w="2500" w:type="pct"/>
            <w:tcBorders>
              <w:top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detailed information on feeding (e.g. type of food(s), source, amount given and frequency).</w:t>
            </w:r>
          </w:p>
        </w:tc>
        <w:tc>
          <w:tcPr>
            <w:tcW w:w="2500" w:type="pct"/>
            <w:tcBorders>
              <w:top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detailed information on feeding (e.g. type of food(s), source, amount given and frequency). </w:t>
            </w:r>
          </w:p>
        </w:tc>
      </w:tr>
      <w:tr w:rsidR="002A56CE" w:rsidRPr="00561EC3" w:rsidTr="002D4DEB">
        <w:trPr>
          <w:trHeight w:val="20"/>
        </w:trPr>
        <w:tc>
          <w:tcPr>
            <w:tcW w:w="2500" w:type="pct"/>
            <w:tcBorders>
              <w:bottom w:val="single" w:sz="4" w:space="0" w:color="auto"/>
            </w:tcBorders>
            <w:shd w:val="clear" w:color="auto" w:fill="auto"/>
            <w:hideMark/>
          </w:tcPr>
          <w:p w:rsidR="002A56CE" w:rsidRPr="00561EC3" w:rsidRDefault="002A56CE" w:rsidP="007E2706">
            <w:pPr>
              <w:widowControl/>
              <w:spacing w:line="0" w:lineRule="atLeast"/>
              <w:ind w:firstLine="425"/>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Results:</w:t>
            </w:r>
          </w:p>
        </w:tc>
        <w:tc>
          <w:tcPr>
            <w:tcW w:w="2500" w:type="pct"/>
            <w:tcBorders>
              <w:bottom w:val="single" w:sz="4" w:space="0" w:color="auto"/>
            </w:tcBorders>
            <w:shd w:val="clear" w:color="auto" w:fill="auto"/>
            <w:hideMark/>
          </w:tcPr>
          <w:p w:rsidR="002A56CE" w:rsidRPr="00561EC3" w:rsidRDefault="002A56CE" w:rsidP="00561EC3">
            <w:pPr>
              <w:widowControl/>
              <w:spacing w:line="0" w:lineRule="atLeast"/>
              <w:ind w:leftChars="201" w:left="439" w:hangingChars="8" w:hanging="17"/>
              <w:contextualSpacing/>
              <w:rPr>
                <w:rFonts w:ascii="ＭＳ Ｐゴシック" w:eastAsia="ＭＳ Ｐゴシック" w:hAnsi="ＭＳ Ｐゴシック" w:cs="ＭＳ Ｐゴシック"/>
                <w:b/>
                <w:kern w:val="0"/>
                <w:szCs w:val="21"/>
              </w:rPr>
            </w:pPr>
            <w:r w:rsidRPr="00561EC3">
              <w:rPr>
                <w:rFonts w:ascii="ＭＳ Ｐゴシック" w:eastAsia="ＭＳ Ｐゴシック" w:hAnsi="ＭＳ Ｐゴシック" w:cs="ＭＳ Ｐゴシック" w:hint="eastAsia"/>
                <w:b/>
                <w:kern w:val="0"/>
                <w:szCs w:val="21"/>
              </w:rPr>
              <w:t xml:space="preserve">Results </w:t>
            </w:r>
            <w:r w:rsidRPr="00561EC3">
              <w:rPr>
                <w:rFonts w:ascii="ＭＳ Ｐゴシック" w:eastAsia="ＭＳ Ｐゴシック" w:hAnsi="ＭＳ Ｐゴシック" w:cs="ＭＳ Ｐゴシック" w:hint="eastAsia"/>
                <w:b/>
                <w:kern w:val="0"/>
                <w:szCs w:val="21"/>
                <w:shd w:val="pct15" w:color="auto" w:fill="FFFFFF"/>
              </w:rPr>
              <w:t xml:space="preserve">reported individually (or on a replicate basis) and as mean and coefficient of variation, as appropriate, for the following endpoints: </w:t>
            </w:r>
          </w:p>
        </w:tc>
      </w:tr>
      <w:tr w:rsidR="002A56CE" w:rsidRPr="00561EC3" w:rsidTr="002D4DEB">
        <w:trPr>
          <w:trHeight w:val="20"/>
        </w:trPr>
        <w:tc>
          <w:tcPr>
            <w:tcW w:w="2500" w:type="pct"/>
            <w:tcBorders>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evidence that controls met the overall survival acceptability standard of the test species (</w:t>
            </w:r>
            <w:r w:rsidRPr="00561EC3">
              <w:rPr>
                <w:rFonts w:ascii="ＭＳ Ｐゴシック" w:eastAsia="ＭＳ Ｐゴシック" w:hAnsi="ＭＳ Ｐゴシック" w:cs="ＭＳ Ｐゴシック" w:hint="eastAsia"/>
                <w:kern w:val="0"/>
                <w:szCs w:val="21"/>
                <w:highlight w:val="yellow"/>
              </w:rPr>
              <w:t>Annexes 3 and 6</w:t>
            </w:r>
            <w:r w:rsidRPr="00561EC3">
              <w:rPr>
                <w:rFonts w:ascii="ＭＳ Ｐゴシック" w:eastAsia="ＭＳ Ｐゴシック" w:hAnsi="ＭＳ Ｐゴシック" w:cs="ＭＳ Ｐゴシック" w:hint="eastAsia"/>
                <w:kern w:val="0"/>
                <w:szCs w:val="21"/>
              </w:rPr>
              <w:t>);</w:t>
            </w:r>
          </w:p>
        </w:tc>
        <w:tc>
          <w:tcPr>
            <w:tcW w:w="2500" w:type="pct"/>
            <w:tcBorders>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evidence that controls met the overall survival acceptability standard of the test species (</w:t>
            </w:r>
            <w:r w:rsidRPr="00561EC3">
              <w:rPr>
                <w:rFonts w:ascii="ＭＳ Ｐゴシック" w:eastAsia="ＭＳ Ｐゴシック" w:hAnsi="ＭＳ Ｐゴシック" w:cs="ＭＳ Ｐゴシック" w:hint="eastAsia"/>
                <w:kern w:val="0"/>
                <w:szCs w:val="21"/>
                <w:highlight w:val="yellow"/>
              </w:rPr>
              <w:t>Annex 2</w:t>
            </w:r>
            <w:r w:rsidRPr="00561EC3">
              <w:rPr>
                <w:rFonts w:ascii="ＭＳ Ｐゴシック" w:eastAsia="ＭＳ Ｐゴシック" w:hAnsi="ＭＳ Ｐゴシック" w:cs="ＭＳ Ｐゴシック" w:hint="eastAsia"/>
                <w:kern w:val="0"/>
                <w:szCs w:val="21"/>
              </w:rPr>
              <w:t xml:space="preserve">); </w:t>
            </w:r>
          </w:p>
        </w:tc>
      </w:tr>
      <w:tr w:rsidR="002A56CE" w:rsidRPr="00561EC3" w:rsidTr="002D4DEB">
        <w:trPr>
          <w:trHeight w:val="20"/>
        </w:trPr>
        <w:tc>
          <w:tcPr>
            <w:tcW w:w="2500" w:type="pct"/>
            <w:tcBorders>
              <w:top w:val="nil"/>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data on mortality</w:t>
            </w:r>
            <w:r w:rsidRPr="00561EC3">
              <w:rPr>
                <w:rFonts w:ascii="ＭＳ Ｐゴシック" w:eastAsia="ＭＳ Ｐゴシック" w:hAnsi="ＭＳ Ｐゴシック" w:cs="ＭＳ Ｐゴシック" w:hint="eastAsia"/>
                <w:strike/>
                <w:kern w:val="0"/>
                <w:szCs w:val="21"/>
              </w:rPr>
              <w:t>/survival</w:t>
            </w:r>
            <w:r w:rsidRPr="00561EC3">
              <w:rPr>
                <w:rFonts w:ascii="ＭＳ Ｐゴシック" w:eastAsia="ＭＳ Ｐゴシック" w:hAnsi="ＭＳ Ｐゴシック" w:cs="ＭＳ Ｐゴシック" w:hint="eastAsia"/>
                <w:kern w:val="0"/>
                <w:szCs w:val="21"/>
              </w:rPr>
              <w:t xml:space="preserve"> at embryo, larval and juvenile stages and </w:t>
            </w:r>
            <w:r w:rsidRPr="00561EC3">
              <w:rPr>
                <w:rFonts w:ascii="ＭＳ Ｐゴシック" w:eastAsia="ＭＳ Ｐゴシック" w:hAnsi="ＭＳ Ｐゴシック" w:cs="ＭＳ Ｐゴシック" w:hint="eastAsia"/>
                <w:kern w:val="0"/>
                <w:szCs w:val="21"/>
                <w:highlight w:val="yellow"/>
              </w:rPr>
              <w:t>overall</w:t>
            </w:r>
            <w:r w:rsidRPr="00561EC3">
              <w:rPr>
                <w:rFonts w:ascii="ＭＳ Ｐゴシック" w:eastAsia="ＭＳ Ｐゴシック" w:hAnsi="ＭＳ Ｐゴシック" w:cs="ＭＳ Ｐゴシック" w:hint="eastAsia"/>
                <w:kern w:val="0"/>
                <w:szCs w:val="21"/>
              </w:rPr>
              <w:t xml:space="preserve"> mortality</w:t>
            </w:r>
            <w:r w:rsidRPr="00561EC3">
              <w:rPr>
                <w:rFonts w:ascii="ＭＳ Ｐゴシック" w:eastAsia="ＭＳ Ｐゴシック" w:hAnsi="ＭＳ Ｐゴシック" w:cs="ＭＳ Ｐゴシック" w:hint="eastAsia"/>
                <w:strike/>
                <w:kern w:val="0"/>
                <w:szCs w:val="21"/>
              </w:rPr>
              <w:t>/survival</w:t>
            </w:r>
            <w:r w:rsidRPr="00561EC3">
              <w:rPr>
                <w:rFonts w:ascii="ＭＳ Ｐゴシック" w:eastAsia="ＭＳ Ｐゴシック" w:hAnsi="ＭＳ Ｐゴシック" w:cs="ＭＳ Ｐゴシック" w:hint="eastAsia"/>
                <w:kern w:val="0"/>
                <w:szCs w:val="21"/>
              </w:rPr>
              <w:t>;</w:t>
            </w:r>
          </w:p>
        </w:tc>
        <w:tc>
          <w:tcPr>
            <w:tcW w:w="2500" w:type="pct"/>
            <w:tcBorders>
              <w:top w:val="nil"/>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data on mortality at each stage (embryo, larval and juvenile) and </w:t>
            </w:r>
            <w:r w:rsidRPr="00561EC3">
              <w:rPr>
                <w:rFonts w:ascii="ＭＳ Ｐゴシック" w:eastAsia="ＭＳ Ｐゴシック" w:hAnsi="ＭＳ Ｐゴシック" w:cs="ＭＳ Ｐゴシック" w:hint="eastAsia"/>
                <w:kern w:val="0"/>
                <w:szCs w:val="21"/>
                <w:highlight w:val="yellow"/>
              </w:rPr>
              <w:t>cumulative</w:t>
            </w:r>
            <w:r w:rsidRPr="00561EC3">
              <w:rPr>
                <w:rFonts w:ascii="ＭＳ Ｐゴシック" w:eastAsia="ＭＳ Ｐゴシック" w:hAnsi="ＭＳ Ｐゴシック" w:cs="ＭＳ Ｐゴシック" w:hint="eastAsia"/>
                <w:kern w:val="0"/>
                <w:szCs w:val="21"/>
              </w:rPr>
              <w:t xml:space="preserve"> mortality; </w:t>
            </w:r>
          </w:p>
        </w:tc>
      </w:tr>
      <w:tr w:rsidR="002A56CE" w:rsidRPr="00561EC3" w:rsidTr="002D4DEB">
        <w:trPr>
          <w:trHeight w:val="20"/>
        </w:trPr>
        <w:tc>
          <w:tcPr>
            <w:tcW w:w="2500" w:type="pct"/>
            <w:tcBorders>
              <w:top w:val="nil"/>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days to hatch and numbers hatched;</w:t>
            </w:r>
          </w:p>
        </w:tc>
        <w:tc>
          <w:tcPr>
            <w:tcW w:w="2500" w:type="pct"/>
            <w:tcBorders>
              <w:top w:val="nil"/>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days to hatch, numbers of </w:t>
            </w:r>
            <w:r w:rsidRPr="00561EC3">
              <w:rPr>
                <w:rFonts w:ascii="ＭＳ Ｐゴシック" w:eastAsia="ＭＳ Ｐゴシック" w:hAnsi="ＭＳ Ｐゴシック" w:cs="ＭＳ Ｐゴシック" w:hint="eastAsia"/>
                <w:kern w:val="0"/>
                <w:szCs w:val="21"/>
                <w:shd w:val="pct15" w:color="auto" w:fill="FFFFFF"/>
              </w:rPr>
              <w:t>larvae</w:t>
            </w:r>
            <w:r w:rsidRPr="00561EC3">
              <w:rPr>
                <w:rFonts w:ascii="ＭＳ Ｐゴシック" w:eastAsia="ＭＳ Ｐゴシック" w:hAnsi="ＭＳ Ｐゴシック" w:cs="ＭＳ Ｐゴシック" w:hint="eastAsia"/>
                <w:kern w:val="0"/>
                <w:szCs w:val="21"/>
              </w:rPr>
              <w:t xml:space="preserve"> hatched </w:t>
            </w:r>
            <w:r w:rsidRPr="00561EC3">
              <w:rPr>
                <w:rFonts w:ascii="ＭＳ Ｐゴシック" w:eastAsia="ＭＳ Ｐゴシック" w:hAnsi="ＭＳ Ｐゴシック" w:cs="ＭＳ Ｐゴシック" w:hint="eastAsia"/>
                <w:kern w:val="0"/>
                <w:szCs w:val="21"/>
                <w:shd w:val="pct15" w:color="auto" w:fill="FFFFFF"/>
              </w:rPr>
              <w:t xml:space="preserve">each day, and end of hatching; </w:t>
            </w:r>
          </w:p>
        </w:tc>
      </w:tr>
      <w:tr w:rsidR="002A56CE" w:rsidRPr="00561EC3" w:rsidTr="002D4DEB">
        <w:trPr>
          <w:trHeight w:val="20"/>
        </w:trPr>
        <w:tc>
          <w:tcPr>
            <w:tcW w:w="2500" w:type="pct"/>
            <w:tcBorders>
              <w:top w:val="nil"/>
              <w:bottom w:val="nil"/>
            </w:tcBorders>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w:t>
            </w:r>
          </w:p>
        </w:tc>
        <w:tc>
          <w:tcPr>
            <w:tcW w:w="2500" w:type="pct"/>
            <w:tcBorders>
              <w:top w:val="nil"/>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shd w:val="pct15" w:color="auto" w:fill="FFFFFF"/>
              </w:rPr>
            </w:pPr>
            <w:r w:rsidRPr="00561EC3">
              <w:rPr>
                <w:rFonts w:ascii="ＭＳ Ｐゴシック" w:eastAsia="ＭＳ Ｐゴシック" w:hAnsi="ＭＳ Ｐゴシック" w:cs="ＭＳ Ｐゴシック" w:hint="eastAsia"/>
                <w:kern w:val="0"/>
                <w:szCs w:val="21"/>
                <w:shd w:val="pct15" w:color="auto" w:fill="FFFFFF"/>
              </w:rPr>
              <w:t xml:space="preserve">- number of healthy fish at end of test; </w:t>
            </w:r>
          </w:p>
        </w:tc>
      </w:tr>
      <w:tr w:rsidR="002A56CE" w:rsidRPr="00561EC3" w:rsidTr="002D4DEB">
        <w:trPr>
          <w:trHeight w:val="20"/>
        </w:trPr>
        <w:tc>
          <w:tcPr>
            <w:tcW w:w="2500" w:type="pct"/>
            <w:tcBorders>
              <w:top w:val="nil"/>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data for length and weight;</w:t>
            </w:r>
          </w:p>
        </w:tc>
        <w:tc>
          <w:tcPr>
            <w:tcW w:w="2500" w:type="pct"/>
            <w:tcBorders>
              <w:top w:val="nil"/>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data for length </w:t>
            </w:r>
            <w:r w:rsidRPr="00561EC3">
              <w:rPr>
                <w:rFonts w:ascii="ＭＳ Ｐゴシック" w:eastAsia="ＭＳ Ｐゴシック" w:hAnsi="ＭＳ Ｐゴシック" w:cs="ＭＳ Ｐゴシック" w:hint="eastAsia"/>
                <w:kern w:val="0"/>
                <w:szCs w:val="21"/>
                <w:shd w:val="pct15" w:color="auto" w:fill="FFFFFF"/>
              </w:rPr>
              <w:t>(specify either standard or total)</w:t>
            </w:r>
            <w:r w:rsidRPr="00561EC3">
              <w:rPr>
                <w:rFonts w:ascii="ＭＳ Ｐゴシック" w:eastAsia="ＭＳ Ｐゴシック" w:hAnsi="ＭＳ Ｐゴシック" w:cs="ＭＳ Ｐゴシック" w:hint="eastAsia"/>
                <w:kern w:val="0"/>
                <w:szCs w:val="21"/>
              </w:rPr>
              <w:t xml:space="preserve"> and weight </w:t>
            </w:r>
            <w:r w:rsidRPr="00561EC3">
              <w:rPr>
                <w:rFonts w:ascii="ＭＳ Ｐゴシック" w:eastAsia="ＭＳ Ｐゴシック" w:hAnsi="ＭＳ Ｐゴシック" w:cs="ＭＳ Ｐゴシック" w:hint="eastAsia"/>
                <w:kern w:val="0"/>
                <w:szCs w:val="21"/>
                <w:shd w:val="pct15" w:color="auto" w:fill="FFFFFF"/>
              </w:rPr>
              <w:t>of surviving animals</w:t>
            </w:r>
            <w:r w:rsidRPr="00561EC3">
              <w:rPr>
                <w:rFonts w:ascii="ＭＳ Ｐゴシック" w:eastAsia="ＭＳ Ｐゴシック" w:hAnsi="ＭＳ Ｐゴシック" w:cs="ＭＳ Ｐゴシック" w:hint="eastAsia"/>
                <w:kern w:val="0"/>
                <w:szCs w:val="21"/>
              </w:rPr>
              <w:t xml:space="preserve">; </w:t>
            </w:r>
          </w:p>
        </w:tc>
      </w:tr>
      <w:tr w:rsidR="002A56CE" w:rsidRPr="00561EC3" w:rsidTr="002D4DEB">
        <w:trPr>
          <w:trHeight w:val="20"/>
        </w:trPr>
        <w:tc>
          <w:tcPr>
            <w:tcW w:w="2500" w:type="pct"/>
            <w:tcBorders>
              <w:top w:val="nil"/>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incidence and description of morphological abnormalities, if any;</w:t>
            </w:r>
          </w:p>
        </w:tc>
        <w:tc>
          <w:tcPr>
            <w:tcW w:w="2500" w:type="pct"/>
            <w:tcBorders>
              <w:top w:val="nil"/>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incidence, description </w:t>
            </w:r>
            <w:r w:rsidRPr="00561EC3">
              <w:rPr>
                <w:rFonts w:ascii="ＭＳ Ｐゴシック" w:eastAsia="ＭＳ Ｐゴシック" w:hAnsi="ＭＳ Ｐゴシック" w:cs="ＭＳ Ｐゴシック" w:hint="eastAsia"/>
                <w:kern w:val="0"/>
                <w:szCs w:val="21"/>
                <w:shd w:val="pct15" w:color="auto" w:fill="FFFFFF"/>
              </w:rPr>
              <w:t xml:space="preserve">and number </w:t>
            </w:r>
            <w:r w:rsidRPr="00561EC3">
              <w:rPr>
                <w:rFonts w:ascii="ＭＳ Ｐゴシック" w:eastAsia="ＭＳ Ｐゴシック" w:hAnsi="ＭＳ Ｐゴシック" w:cs="ＭＳ Ｐゴシック" w:hint="eastAsia"/>
                <w:kern w:val="0"/>
                <w:szCs w:val="21"/>
              </w:rPr>
              <w:t xml:space="preserve">of morphological abnormalities, if any; </w:t>
            </w:r>
          </w:p>
        </w:tc>
      </w:tr>
      <w:tr w:rsidR="002A56CE" w:rsidRPr="00561EC3" w:rsidTr="002D4DEB">
        <w:trPr>
          <w:trHeight w:val="20"/>
        </w:trPr>
        <w:tc>
          <w:tcPr>
            <w:tcW w:w="2500" w:type="pct"/>
            <w:tcBorders>
              <w:top w:val="nil"/>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incidence and description of behavioural effects, if any;</w:t>
            </w:r>
          </w:p>
        </w:tc>
        <w:tc>
          <w:tcPr>
            <w:tcW w:w="2500" w:type="pct"/>
            <w:tcBorders>
              <w:top w:val="nil"/>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incidence, description </w:t>
            </w:r>
            <w:r w:rsidRPr="00561EC3">
              <w:rPr>
                <w:rFonts w:ascii="ＭＳ Ｐゴシック" w:eastAsia="ＭＳ Ｐゴシック" w:hAnsi="ＭＳ Ｐゴシック" w:cs="ＭＳ Ｐゴシック" w:hint="eastAsia"/>
                <w:kern w:val="0"/>
                <w:szCs w:val="21"/>
                <w:shd w:val="pct15" w:color="auto" w:fill="FFFFFF"/>
              </w:rPr>
              <w:t xml:space="preserve">and number </w:t>
            </w:r>
            <w:r w:rsidRPr="00561EC3">
              <w:rPr>
                <w:rFonts w:ascii="ＭＳ Ｐゴシック" w:eastAsia="ＭＳ Ｐゴシック" w:hAnsi="ＭＳ Ｐゴシック" w:cs="ＭＳ Ｐゴシック" w:hint="eastAsia"/>
                <w:kern w:val="0"/>
                <w:szCs w:val="21"/>
              </w:rPr>
              <w:t xml:space="preserve">of behavioural effects, if any; </w:t>
            </w:r>
          </w:p>
        </w:tc>
      </w:tr>
      <w:tr w:rsidR="002A56CE" w:rsidRPr="00561EC3" w:rsidTr="002D4DEB">
        <w:trPr>
          <w:trHeight w:val="20"/>
        </w:trPr>
        <w:tc>
          <w:tcPr>
            <w:tcW w:w="2500" w:type="pct"/>
            <w:tcBorders>
              <w:top w:val="nil"/>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statistical analysis and treatment of data;</w:t>
            </w:r>
          </w:p>
        </w:tc>
        <w:tc>
          <w:tcPr>
            <w:tcW w:w="2500" w:type="pct"/>
            <w:tcBorders>
              <w:top w:val="nil"/>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w:t>
            </w:r>
            <w:r w:rsidRPr="00561EC3">
              <w:rPr>
                <w:rFonts w:ascii="ＭＳ Ｐゴシック" w:eastAsia="ＭＳ Ｐゴシック" w:hAnsi="ＭＳ Ｐゴシック" w:cs="ＭＳ Ｐゴシック" w:hint="eastAsia"/>
                <w:kern w:val="0"/>
                <w:szCs w:val="21"/>
                <w:shd w:val="pct15" w:color="auto" w:fill="FFFFFF"/>
              </w:rPr>
              <w:t xml:space="preserve"> approach for </w:t>
            </w:r>
            <w:r w:rsidRPr="00561EC3">
              <w:rPr>
                <w:rFonts w:ascii="ＭＳ Ｐゴシック" w:eastAsia="ＭＳ Ｐゴシック" w:hAnsi="ＭＳ Ｐゴシック" w:cs="ＭＳ Ｐゴシック" w:hint="eastAsia"/>
                <w:kern w:val="0"/>
                <w:szCs w:val="21"/>
              </w:rPr>
              <w:t xml:space="preserve">the statistical analysis </w:t>
            </w:r>
            <w:r w:rsidRPr="00561EC3">
              <w:rPr>
                <w:rFonts w:ascii="ＭＳ Ｐゴシック" w:eastAsia="ＭＳ Ｐゴシック" w:hAnsi="ＭＳ Ｐゴシック" w:cs="ＭＳ Ｐゴシック" w:hint="eastAsia"/>
                <w:kern w:val="0"/>
                <w:szCs w:val="21"/>
                <w:shd w:val="pct15" w:color="auto" w:fill="FFFFFF"/>
              </w:rPr>
              <w:t xml:space="preserve">(regression analysis or analysis of the variance) </w:t>
            </w:r>
            <w:r w:rsidRPr="00561EC3">
              <w:rPr>
                <w:rFonts w:ascii="ＭＳ Ｐゴシック" w:eastAsia="ＭＳ Ｐゴシック" w:hAnsi="ＭＳ Ｐゴシック" w:cs="ＭＳ Ｐゴシック" w:hint="eastAsia"/>
                <w:kern w:val="0"/>
                <w:szCs w:val="21"/>
              </w:rPr>
              <w:t xml:space="preserve">and treatment of data </w:t>
            </w:r>
            <w:r w:rsidRPr="00561EC3">
              <w:rPr>
                <w:rFonts w:ascii="ＭＳ Ｐゴシック" w:eastAsia="ＭＳ Ｐゴシック" w:hAnsi="ＭＳ Ｐゴシック" w:cs="ＭＳ Ｐゴシック" w:hint="eastAsia"/>
                <w:kern w:val="0"/>
                <w:szCs w:val="21"/>
                <w:shd w:val="pct15" w:color="auto" w:fill="FFFFFF"/>
              </w:rPr>
              <w:t>(statistical test or model used)</w:t>
            </w:r>
            <w:r w:rsidRPr="00561EC3">
              <w:rPr>
                <w:rFonts w:ascii="ＭＳ Ｐゴシック" w:eastAsia="ＭＳ Ｐゴシック" w:hAnsi="ＭＳ Ｐゴシック" w:cs="ＭＳ Ｐゴシック" w:hint="eastAsia"/>
                <w:kern w:val="0"/>
                <w:szCs w:val="21"/>
              </w:rPr>
              <w:t xml:space="preserve">; </w:t>
            </w:r>
          </w:p>
        </w:tc>
      </w:tr>
      <w:tr w:rsidR="002A56CE" w:rsidRPr="00561EC3" w:rsidTr="002D4DEB">
        <w:trPr>
          <w:trHeight w:val="20"/>
        </w:trPr>
        <w:tc>
          <w:tcPr>
            <w:tcW w:w="2500" w:type="pct"/>
            <w:tcBorders>
              <w:top w:val="nil"/>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no observed effect concentration for each response assessed (NOEC);</w:t>
            </w:r>
          </w:p>
        </w:tc>
        <w:tc>
          <w:tcPr>
            <w:tcW w:w="2500" w:type="pct"/>
            <w:tcBorders>
              <w:top w:val="nil"/>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no observed effect concentration for each response assessed (NOEC); </w:t>
            </w:r>
          </w:p>
        </w:tc>
      </w:tr>
      <w:tr w:rsidR="002A56CE" w:rsidRPr="00561EC3" w:rsidTr="002D4DEB">
        <w:trPr>
          <w:trHeight w:val="20"/>
        </w:trPr>
        <w:tc>
          <w:tcPr>
            <w:tcW w:w="2500" w:type="pct"/>
            <w:tcBorders>
              <w:top w:val="nil"/>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lowest observed effect concentration (at p = 0.05) for each response assessed (LOEC);</w:t>
            </w:r>
          </w:p>
        </w:tc>
        <w:tc>
          <w:tcPr>
            <w:tcW w:w="2500" w:type="pct"/>
            <w:tcBorders>
              <w:top w:val="nil"/>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lowest observed effect concentration (at p = 0.05) for each response assessed (LOEC);</w:t>
            </w:r>
          </w:p>
        </w:tc>
      </w:tr>
      <w:tr w:rsidR="002A56CE" w:rsidRPr="00561EC3" w:rsidTr="002D4DEB">
        <w:trPr>
          <w:trHeight w:val="20"/>
        </w:trPr>
        <w:tc>
          <w:tcPr>
            <w:tcW w:w="2500" w:type="pct"/>
            <w:tcBorders>
              <w:top w:val="nil"/>
              <w:bottom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strike/>
                <w:kern w:val="0"/>
                <w:szCs w:val="21"/>
              </w:rPr>
            </w:pPr>
            <w:r w:rsidRPr="00561EC3">
              <w:rPr>
                <w:rFonts w:ascii="ＭＳ Ｐゴシック" w:eastAsia="ＭＳ Ｐゴシック" w:hAnsi="ＭＳ Ｐゴシック" w:cs="ＭＳ Ｐゴシック" w:hint="eastAsia"/>
                <w:strike/>
                <w:kern w:val="0"/>
                <w:szCs w:val="21"/>
              </w:rPr>
              <w:t>- any concentration-response data and curves available.</w:t>
            </w:r>
          </w:p>
        </w:tc>
        <w:tc>
          <w:tcPr>
            <w:tcW w:w="2500" w:type="pct"/>
            <w:tcBorders>
              <w:top w:val="nil"/>
              <w:bottom w:val="nil"/>
            </w:tcBorders>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w:t>
            </w:r>
          </w:p>
        </w:tc>
      </w:tr>
      <w:tr w:rsidR="002A56CE" w:rsidRPr="00561EC3" w:rsidTr="002D4DEB">
        <w:trPr>
          <w:trHeight w:val="20"/>
        </w:trPr>
        <w:tc>
          <w:tcPr>
            <w:tcW w:w="2500" w:type="pct"/>
            <w:tcBorders>
              <w:top w:val="nil"/>
            </w:tcBorders>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w:t>
            </w:r>
          </w:p>
        </w:tc>
        <w:tc>
          <w:tcPr>
            <w:tcW w:w="2500" w:type="pct"/>
            <w:tcBorders>
              <w:top w:val="nil"/>
            </w:tcBorders>
            <w:shd w:val="clear" w:color="auto" w:fill="auto"/>
            <w:hideMark/>
          </w:tcPr>
          <w:p w:rsidR="002A56CE" w:rsidRPr="00561EC3" w:rsidRDefault="002A56CE" w:rsidP="007E2706">
            <w:pPr>
              <w:widowControl/>
              <w:spacing w:line="0" w:lineRule="atLeast"/>
              <w:ind w:leftChars="404" w:left="848"/>
              <w:contextualSpacing/>
              <w:rPr>
                <w:rFonts w:ascii="ＭＳ Ｐゴシック" w:eastAsia="ＭＳ Ｐゴシック" w:hAnsi="ＭＳ Ｐゴシック" w:cs="ＭＳ Ｐゴシック"/>
                <w:kern w:val="0"/>
                <w:szCs w:val="21"/>
                <w:shd w:val="pct15" w:color="auto" w:fill="FFFFFF"/>
              </w:rPr>
            </w:pPr>
            <w:r w:rsidRPr="00561EC3">
              <w:rPr>
                <w:rFonts w:ascii="ＭＳ Ｐゴシック" w:eastAsia="ＭＳ Ｐゴシック" w:hAnsi="ＭＳ Ｐゴシック" w:cs="ＭＳ Ｐゴシック" w:hint="eastAsia"/>
                <w:kern w:val="0"/>
                <w:szCs w:val="21"/>
                <w:shd w:val="pct15" w:color="auto" w:fill="FFFFFF"/>
              </w:rPr>
              <w:t xml:space="preserve">- ECx for each response assessed, if applicable, and confidence intervals (e.g. 90% or 95%) and a graph of the fitted model used for its calculation, the slope of the concentration-response curve, the formula of the regression model, the estimated model parameters and their standard errors. </w:t>
            </w:r>
          </w:p>
        </w:tc>
      </w:tr>
      <w:tr w:rsidR="002A56CE" w:rsidRPr="00561EC3" w:rsidTr="002A56CE">
        <w:trPr>
          <w:trHeight w:val="20"/>
        </w:trPr>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　</w:t>
            </w:r>
          </w:p>
        </w:tc>
        <w:tc>
          <w:tcPr>
            <w:tcW w:w="2500" w:type="pct"/>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shd w:val="pct15" w:color="auto" w:fill="FFFFFF"/>
              </w:rPr>
            </w:pPr>
            <w:r w:rsidRPr="00561EC3">
              <w:rPr>
                <w:rFonts w:ascii="ＭＳ Ｐゴシック" w:eastAsia="ＭＳ Ｐゴシック" w:hAnsi="ＭＳ Ｐゴシック" w:cs="ＭＳ Ｐゴシック" w:hint="eastAsia"/>
                <w:kern w:val="0"/>
                <w:szCs w:val="21"/>
                <w:shd w:val="pct15" w:color="auto" w:fill="FFFFFF"/>
              </w:rPr>
              <w:t xml:space="preserve">Any deviation from the Test Guideline. </w:t>
            </w:r>
          </w:p>
        </w:tc>
      </w:tr>
      <w:tr w:rsidR="002A56CE" w:rsidRPr="00561EC3" w:rsidTr="00F571E0">
        <w:trPr>
          <w:trHeight w:val="20"/>
        </w:trPr>
        <w:tc>
          <w:tcPr>
            <w:tcW w:w="2500" w:type="pct"/>
            <w:tcBorders>
              <w:bottom w:val="single" w:sz="4" w:space="0" w:color="auto"/>
            </w:tcBorders>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Discussion of the results.</w:t>
            </w:r>
          </w:p>
        </w:tc>
        <w:tc>
          <w:tcPr>
            <w:tcW w:w="2500" w:type="pct"/>
            <w:tcBorders>
              <w:bottom w:val="single" w:sz="4" w:space="0" w:color="auto"/>
            </w:tcBorders>
            <w:shd w:val="clear" w:color="auto" w:fill="auto"/>
            <w:hideMark/>
          </w:tcPr>
          <w:p w:rsidR="002A56CE" w:rsidRPr="00561EC3" w:rsidRDefault="002A56CE" w:rsidP="00346FEF">
            <w:pPr>
              <w:widowControl/>
              <w:spacing w:line="0" w:lineRule="atLeast"/>
              <w:contextualSpacing/>
              <w:rPr>
                <w:rFonts w:ascii="ＭＳ Ｐゴシック" w:eastAsia="ＭＳ Ｐゴシック" w:hAnsi="ＭＳ Ｐゴシック" w:cs="ＭＳ Ｐゴシック"/>
                <w:kern w:val="0"/>
                <w:szCs w:val="21"/>
              </w:rPr>
            </w:pPr>
            <w:r w:rsidRPr="00561EC3">
              <w:rPr>
                <w:rFonts w:ascii="ＭＳ Ｐゴシック" w:eastAsia="ＭＳ Ｐゴシック" w:hAnsi="ＭＳ Ｐゴシック" w:cs="ＭＳ Ｐゴシック" w:hint="eastAsia"/>
                <w:kern w:val="0"/>
                <w:szCs w:val="21"/>
              </w:rPr>
              <w:t xml:space="preserve">Discussion of the results, </w:t>
            </w:r>
            <w:r w:rsidRPr="00561EC3">
              <w:rPr>
                <w:rFonts w:ascii="ＭＳ Ｐゴシック" w:eastAsia="ＭＳ Ｐゴシック" w:hAnsi="ＭＳ Ｐゴシック" w:cs="ＭＳ Ｐゴシック" w:hint="eastAsia"/>
                <w:kern w:val="0"/>
                <w:szCs w:val="21"/>
                <w:shd w:val="pct15" w:color="auto" w:fill="FFFFFF"/>
              </w:rPr>
              <w:t>including any influence of deviations from the Guideline on the outcome of the test.</w:t>
            </w:r>
          </w:p>
        </w:tc>
      </w:tr>
    </w:tbl>
    <w:p w:rsidR="00561EC3" w:rsidRDefault="00561EC3">
      <w:pPr>
        <w:widowControl/>
        <w:jc w:val="left"/>
        <w:rPr>
          <w:rFonts w:ascii="Times New Roman" w:hAnsi="Times New Roman" w:cs="Times New Roman"/>
          <w:b/>
          <w:bCs/>
          <w:kern w:val="0"/>
          <w:szCs w:val="21"/>
        </w:rPr>
      </w:pPr>
    </w:p>
    <w:p w:rsidR="007A7421" w:rsidRDefault="007A7421">
      <w:pPr>
        <w:widowControl/>
        <w:jc w:val="left"/>
        <w:rPr>
          <w:rFonts w:ascii="Times New Roman" w:hAnsi="Times New Roman" w:cs="Times New Roman"/>
          <w:b/>
          <w:bCs/>
          <w:kern w:val="0"/>
          <w:szCs w:val="21"/>
        </w:rPr>
      </w:pPr>
      <w:r>
        <w:rPr>
          <w:rFonts w:ascii="Times New Roman" w:hAnsi="Times New Roman" w:cs="Times New Roman"/>
          <w:b/>
          <w:bCs/>
          <w:kern w:val="0"/>
          <w:szCs w:val="21"/>
        </w:rPr>
        <w:br w:type="page"/>
      </w:r>
    </w:p>
    <w:p w:rsidR="00E24CBD" w:rsidRPr="00561EC3" w:rsidRDefault="00630675" w:rsidP="00297B7A">
      <w:pPr>
        <w:spacing w:line="0" w:lineRule="atLeast"/>
        <w:contextualSpacing/>
        <w:mirrorIndents/>
        <w:rPr>
          <w:rFonts w:ascii="ＭＳ Ｐゴシック" w:eastAsia="ＭＳ Ｐゴシック" w:hAnsi="ＭＳ Ｐゴシック"/>
          <w:b/>
          <w:szCs w:val="21"/>
        </w:rPr>
      </w:pPr>
      <w:r w:rsidRPr="00561EC3">
        <w:rPr>
          <w:rFonts w:ascii="ＭＳ Ｐゴシック" w:eastAsia="ＭＳ Ｐゴシック" w:hAnsi="ＭＳ Ｐゴシック" w:cs="Times New Roman"/>
          <w:b/>
          <w:bCs/>
          <w:kern w:val="0"/>
          <w:szCs w:val="21"/>
        </w:rPr>
        <w:t>TABLE 1</w:t>
      </w:r>
      <w:r w:rsidR="00AC5C86" w:rsidRPr="00561EC3">
        <w:rPr>
          <w:rFonts w:ascii="ＭＳ Ｐゴシック" w:eastAsia="ＭＳ Ｐゴシック" w:hAnsi="ＭＳ Ｐゴシック" w:cs="Times New Roman"/>
          <w:b/>
          <w:bCs/>
          <w:strike/>
          <w:kern w:val="0"/>
          <w:szCs w:val="21"/>
        </w:rPr>
        <w:t>A</w:t>
      </w:r>
      <w:r w:rsidRPr="00561EC3">
        <w:rPr>
          <w:rFonts w:ascii="ＭＳ Ｐゴシック" w:eastAsia="ＭＳ Ｐゴシック" w:hAnsi="ＭＳ Ｐゴシック" w:cs="Times New Roman"/>
          <w:b/>
          <w:bCs/>
          <w:kern w:val="0"/>
          <w:szCs w:val="21"/>
        </w:rPr>
        <w:t>: FISH SPECIES RECOMMENDED FOR TESTING</w:t>
      </w:r>
    </w:p>
    <w:tbl>
      <w:tblPr>
        <w:tblStyle w:val="a7"/>
        <w:tblW w:w="0" w:type="auto"/>
        <w:tblLook w:val="04A0" w:firstRow="1" w:lastRow="0" w:firstColumn="1" w:lastColumn="0" w:noHBand="0" w:noVBand="1"/>
      </w:tblPr>
      <w:tblGrid>
        <w:gridCol w:w="2564"/>
        <w:gridCol w:w="2565"/>
        <w:gridCol w:w="2565"/>
        <w:gridCol w:w="2565"/>
      </w:tblGrid>
      <w:tr w:rsidR="007E141E" w:rsidRPr="00561EC3" w:rsidTr="00485263">
        <w:trPr>
          <w:tblHeader/>
        </w:trPr>
        <w:tc>
          <w:tcPr>
            <w:tcW w:w="2564" w:type="dxa"/>
            <w:shd w:val="clear" w:color="auto" w:fill="66FFFF"/>
          </w:tcPr>
          <w:p w:rsidR="007E141E" w:rsidRPr="00561EC3" w:rsidRDefault="007E141E" w:rsidP="00A4074D">
            <w:pPr>
              <w:spacing w:line="0" w:lineRule="atLeast"/>
              <w:contextualSpacing/>
              <w:mirrorIndents/>
              <w:jc w:val="center"/>
              <w:rPr>
                <w:rFonts w:ascii="ＭＳ Ｐゴシック" w:eastAsia="ＭＳ Ｐゴシック" w:hAnsi="ＭＳ Ｐゴシック"/>
                <w:b/>
                <w:szCs w:val="21"/>
              </w:rPr>
            </w:pPr>
            <w:r w:rsidRPr="00561EC3">
              <w:rPr>
                <w:rFonts w:ascii="ＭＳ Ｐゴシック" w:eastAsia="ＭＳ Ｐゴシック" w:hAnsi="ＭＳ Ｐゴシック" w:hint="eastAsia"/>
                <w:b/>
                <w:szCs w:val="21"/>
              </w:rPr>
              <w:t>1992</w:t>
            </w:r>
          </w:p>
        </w:tc>
        <w:tc>
          <w:tcPr>
            <w:tcW w:w="2565" w:type="dxa"/>
            <w:shd w:val="clear" w:color="auto" w:fill="66FF66"/>
          </w:tcPr>
          <w:p w:rsidR="007E141E" w:rsidRPr="00561EC3" w:rsidRDefault="007E141E" w:rsidP="00A4074D">
            <w:pPr>
              <w:spacing w:line="0" w:lineRule="atLeast"/>
              <w:contextualSpacing/>
              <w:mirrorIndents/>
              <w:jc w:val="center"/>
              <w:rPr>
                <w:rFonts w:ascii="ＭＳ Ｐゴシック" w:eastAsia="ＭＳ Ｐゴシック" w:hAnsi="ＭＳ Ｐゴシック"/>
                <w:b/>
                <w:szCs w:val="21"/>
              </w:rPr>
            </w:pPr>
            <w:r w:rsidRPr="00561EC3">
              <w:rPr>
                <w:rFonts w:ascii="ＭＳ Ｐゴシック" w:eastAsia="ＭＳ Ｐゴシック" w:hAnsi="ＭＳ Ｐゴシック" w:hint="eastAsia"/>
                <w:b/>
                <w:szCs w:val="21"/>
              </w:rPr>
              <w:t>2013</w:t>
            </w:r>
          </w:p>
        </w:tc>
        <w:tc>
          <w:tcPr>
            <w:tcW w:w="2565" w:type="dxa"/>
            <w:shd w:val="clear" w:color="auto" w:fill="66FFFF"/>
          </w:tcPr>
          <w:p w:rsidR="007E141E" w:rsidRPr="00561EC3" w:rsidRDefault="007E141E" w:rsidP="00A4074D">
            <w:pPr>
              <w:spacing w:line="0" w:lineRule="atLeast"/>
              <w:contextualSpacing/>
              <w:mirrorIndents/>
              <w:jc w:val="center"/>
              <w:rPr>
                <w:rFonts w:ascii="ＭＳ Ｐゴシック" w:eastAsia="ＭＳ Ｐゴシック" w:hAnsi="ＭＳ Ｐゴシック"/>
                <w:b/>
                <w:szCs w:val="21"/>
              </w:rPr>
            </w:pPr>
            <w:r w:rsidRPr="00561EC3">
              <w:rPr>
                <w:rFonts w:ascii="ＭＳ Ｐゴシック" w:eastAsia="ＭＳ Ｐゴシック" w:hAnsi="ＭＳ Ｐゴシック" w:hint="eastAsia"/>
                <w:b/>
                <w:szCs w:val="21"/>
              </w:rPr>
              <w:t>1992</w:t>
            </w:r>
          </w:p>
        </w:tc>
        <w:tc>
          <w:tcPr>
            <w:tcW w:w="2565" w:type="dxa"/>
            <w:shd w:val="clear" w:color="auto" w:fill="66FF66"/>
          </w:tcPr>
          <w:p w:rsidR="007E141E" w:rsidRPr="00561EC3" w:rsidRDefault="007E141E" w:rsidP="00A4074D">
            <w:pPr>
              <w:spacing w:line="0" w:lineRule="atLeast"/>
              <w:contextualSpacing/>
              <w:mirrorIndents/>
              <w:jc w:val="center"/>
              <w:rPr>
                <w:rFonts w:ascii="ＭＳ Ｐゴシック" w:eastAsia="ＭＳ Ｐゴシック" w:hAnsi="ＭＳ Ｐゴシック"/>
                <w:b/>
                <w:szCs w:val="21"/>
              </w:rPr>
            </w:pPr>
            <w:r w:rsidRPr="00561EC3">
              <w:rPr>
                <w:rFonts w:ascii="ＭＳ Ｐゴシック" w:eastAsia="ＭＳ Ｐゴシック" w:hAnsi="ＭＳ Ｐゴシック" w:hint="eastAsia"/>
                <w:b/>
                <w:szCs w:val="21"/>
              </w:rPr>
              <w:t>2013</w:t>
            </w:r>
          </w:p>
        </w:tc>
      </w:tr>
      <w:tr w:rsidR="007E141E" w:rsidRPr="00561EC3" w:rsidTr="00AE3054">
        <w:tc>
          <w:tcPr>
            <w:tcW w:w="2564" w:type="dxa"/>
          </w:tcPr>
          <w:p w:rsidR="007E141E" w:rsidRPr="00561EC3" w:rsidRDefault="007E141E" w:rsidP="00297B7A">
            <w:pPr>
              <w:spacing w:line="0" w:lineRule="atLeast"/>
              <w:contextualSpacing/>
              <w:mirrorIndents/>
              <w:rPr>
                <w:rFonts w:ascii="ＭＳ Ｐゴシック" w:eastAsia="ＭＳ Ｐゴシック" w:hAnsi="ＭＳ Ｐゴシック"/>
                <w:b/>
                <w:szCs w:val="21"/>
              </w:rPr>
            </w:pPr>
            <w:r w:rsidRPr="00561EC3">
              <w:rPr>
                <w:rFonts w:ascii="ＭＳ Ｐゴシック" w:eastAsia="ＭＳ Ｐゴシック" w:hAnsi="ＭＳ Ｐゴシック" w:cs="Times New Roman"/>
                <w:b/>
                <w:bCs/>
                <w:kern w:val="0"/>
                <w:szCs w:val="21"/>
              </w:rPr>
              <w:t>FRESHWATER</w:t>
            </w:r>
          </w:p>
        </w:tc>
        <w:tc>
          <w:tcPr>
            <w:tcW w:w="2565" w:type="dxa"/>
          </w:tcPr>
          <w:p w:rsidR="007E141E" w:rsidRPr="00561EC3" w:rsidRDefault="007E141E" w:rsidP="00297B7A">
            <w:pPr>
              <w:spacing w:line="0" w:lineRule="atLeast"/>
              <w:contextualSpacing/>
              <w:mirrorIndents/>
              <w:rPr>
                <w:rFonts w:ascii="ＭＳ Ｐゴシック" w:eastAsia="ＭＳ Ｐゴシック" w:hAnsi="ＭＳ Ｐゴシック"/>
                <w:b/>
                <w:szCs w:val="21"/>
              </w:rPr>
            </w:pPr>
            <w:r w:rsidRPr="00561EC3">
              <w:rPr>
                <w:rFonts w:ascii="ＭＳ Ｐゴシック" w:eastAsia="ＭＳ Ｐゴシック" w:hAnsi="ＭＳ Ｐゴシック" w:cs="Times New Roman"/>
                <w:b/>
                <w:bCs/>
                <w:kern w:val="0"/>
                <w:szCs w:val="21"/>
              </w:rPr>
              <w:t>FRESHWATER</w:t>
            </w:r>
          </w:p>
        </w:tc>
        <w:tc>
          <w:tcPr>
            <w:tcW w:w="2565" w:type="dxa"/>
          </w:tcPr>
          <w:p w:rsidR="007E141E" w:rsidRPr="00561EC3" w:rsidRDefault="007E141E" w:rsidP="00297B7A">
            <w:pPr>
              <w:spacing w:line="0" w:lineRule="atLeast"/>
              <w:contextualSpacing/>
              <w:mirrorIndents/>
              <w:rPr>
                <w:rFonts w:ascii="ＭＳ Ｐゴシック" w:eastAsia="ＭＳ Ｐゴシック" w:hAnsi="ＭＳ Ｐゴシック"/>
                <w:b/>
                <w:szCs w:val="21"/>
              </w:rPr>
            </w:pPr>
            <w:r w:rsidRPr="00561EC3">
              <w:rPr>
                <w:rFonts w:ascii="ＭＳ Ｐゴシック" w:eastAsia="ＭＳ Ｐゴシック" w:hAnsi="ＭＳ Ｐゴシック"/>
                <w:b/>
                <w:szCs w:val="21"/>
                <w:highlight w:val="yellow"/>
              </w:rPr>
              <w:t xml:space="preserve">SALTWATER </w:t>
            </w:r>
          </w:p>
        </w:tc>
        <w:tc>
          <w:tcPr>
            <w:tcW w:w="2565" w:type="dxa"/>
          </w:tcPr>
          <w:p w:rsidR="007E141E" w:rsidRPr="00561EC3" w:rsidRDefault="007E141E" w:rsidP="00297B7A">
            <w:pPr>
              <w:spacing w:line="0" w:lineRule="atLeast"/>
              <w:contextualSpacing/>
              <w:mirrorIndents/>
              <w:rPr>
                <w:rFonts w:ascii="ＭＳ Ｐゴシック" w:eastAsia="ＭＳ Ｐゴシック" w:hAnsi="ＭＳ Ｐゴシック"/>
                <w:b/>
                <w:szCs w:val="21"/>
              </w:rPr>
            </w:pPr>
            <w:r w:rsidRPr="00561EC3">
              <w:rPr>
                <w:rFonts w:ascii="ＭＳ Ｐゴシック" w:eastAsia="ＭＳ Ｐゴシック" w:hAnsi="ＭＳ Ｐゴシック"/>
                <w:b/>
                <w:szCs w:val="21"/>
                <w:highlight w:val="yellow"/>
              </w:rPr>
              <w:t>ESTUARINE and MARINE</w:t>
            </w:r>
          </w:p>
        </w:tc>
      </w:tr>
      <w:tr w:rsidR="007E141E" w:rsidRPr="00561EC3" w:rsidTr="00AE3054">
        <w:tc>
          <w:tcPr>
            <w:tcW w:w="2564" w:type="dxa"/>
          </w:tcPr>
          <w:p w:rsidR="007E141E" w:rsidRPr="00561EC3" w:rsidRDefault="007E141E" w:rsidP="00297B7A">
            <w:pPr>
              <w:spacing w:line="0" w:lineRule="atLeast"/>
              <w:contextualSpacing/>
              <w:mirrorIndents/>
              <w:rPr>
                <w:rFonts w:ascii="ＭＳ Ｐゴシック" w:eastAsia="ＭＳ Ｐゴシック" w:hAnsi="ＭＳ Ｐゴシック"/>
                <w:i/>
                <w:szCs w:val="21"/>
              </w:rPr>
            </w:pPr>
            <w:r w:rsidRPr="00561EC3">
              <w:rPr>
                <w:rFonts w:ascii="ＭＳ Ｐゴシック" w:eastAsia="ＭＳ Ｐゴシック" w:hAnsi="ＭＳ Ｐゴシック"/>
                <w:i/>
                <w:szCs w:val="21"/>
              </w:rPr>
              <w:t>Oncorhynchus mykiss</w:t>
            </w:r>
          </w:p>
          <w:p w:rsidR="007E141E" w:rsidRPr="00561EC3" w:rsidRDefault="007E141E" w:rsidP="00297B7A">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rPr>
              <w:t>(Rainbow trout)</w:t>
            </w:r>
          </w:p>
          <w:p w:rsidR="007E141E" w:rsidRPr="00561EC3" w:rsidRDefault="007E141E" w:rsidP="00297B7A">
            <w:pPr>
              <w:spacing w:line="0" w:lineRule="atLeast"/>
              <w:contextualSpacing/>
              <w:mirrorIndents/>
              <w:rPr>
                <w:rFonts w:ascii="ＭＳ Ｐゴシック" w:eastAsia="ＭＳ Ｐゴシック" w:hAnsi="ＭＳ Ｐゴシック"/>
                <w:i/>
                <w:szCs w:val="21"/>
              </w:rPr>
            </w:pPr>
            <w:r w:rsidRPr="00561EC3">
              <w:rPr>
                <w:rFonts w:ascii="ＭＳ Ｐゴシック" w:eastAsia="ＭＳ Ｐゴシック" w:hAnsi="ＭＳ Ｐゴシック"/>
                <w:i/>
                <w:szCs w:val="21"/>
              </w:rPr>
              <w:t>Pimephales promelas</w:t>
            </w:r>
          </w:p>
          <w:p w:rsidR="007E141E" w:rsidRPr="00561EC3" w:rsidRDefault="007E141E" w:rsidP="00297B7A">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rPr>
              <w:t>(Fathead minnow)</w:t>
            </w:r>
          </w:p>
          <w:p w:rsidR="007E141E" w:rsidRPr="00561EC3" w:rsidRDefault="007E141E" w:rsidP="00297B7A">
            <w:pPr>
              <w:spacing w:line="0" w:lineRule="atLeast"/>
              <w:contextualSpacing/>
              <w:mirrorIndents/>
              <w:rPr>
                <w:rFonts w:ascii="ＭＳ Ｐゴシック" w:eastAsia="ＭＳ Ｐゴシック" w:hAnsi="ＭＳ Ｐゴシック"/>
                <w:i/>
                <w:szCs w:val="21"/>
              </w:rPr>
            </w:pPr>
            <w:r w:rsidRPr="00561EC3">
              <w:rPr>
                <w:rFonts w:ascii="ＭＳ Ｐゴシック" w:eastAsia="ＭＳ Ｐゴシック" w:hAnsi="ＭＳ Ｐゴシック"/>
                <w:i/>
                <w:szCs w:val="21"/>
                <w:highlight w:val="yellow"/>
              </w:rPr>
              <w:t>Brachydanio rerio</w:t>
            </w:r>
          </w:p>
          <w:p w:rsidR="007E141E" w:rsidRPr="00561EC3" w:rsidRDefault="007E141E" w:rsidP="00297B7A">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rPr>
              <w:t>(Zebra fish)</w:t>
            </w:r>
          </w:p>
          <w:p w:rsidR="007E141E" w:rsidRPr="00561EC3" w:rsidRDefault="007E141E" w:rsidP="00297B7A">
            <w:pPr>
              <w:spacing w:line="0" w:lineRule="atLeast"/>
              <w:contextualSpacing/>
              <w:mirrorIndents/>
              <w:rPr>
                <w:rFonts w:ascii="ＭＳ Ｐゴシック" w:eastAsia="ＭＳ Ｐゴシック" w:hAnsi="ＭＳ Ｐゴシック"/>
                <w:i/>
                <w:szCs w:val="21"/>
              </w:rPr>
            </w:pPr>
            <w:r w:rsidRPr="00561EC3">
              <w:rPr>
                <w:rFonts w:ascii="ＭＳ Ｐゴシック" w:eastAsia="ＭＳ Ｐゴシック" w:hAnsi="ＭＳ Ｐゴシック"/>
                <w:i/>
                <w:szCs w:val="21"/>
              </w:rPr>
              <w:t>Oryzias latipes</w:t>
            </w:r>
          </w:p>
          <w:p w:rsidR="007E141E" w:rsidRPr="00561EC3" w:rsidRDefault="007E141E" w:rsidP="00297B7A">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rPr>
              <w:t>(</w:t>
            </w:r>
            <w:r w:rsidRPr="00561EC3">
              <w:rPr>
                <w:rFonts w:ascii="ＭＳ Ｐゴシック" w:eastAsia="ＭＳ Ｐゴシック" w:hAnsi="ＭＳ Ｐゴシック"/>
                <w:szCs w:val="21"/>
                <w:highlight w:val="yellow"/>
              </w:rPr>
              <w:t>Ricefish</w:t>
            </w:r>
            <w:r w:rsidRPr="00561EC3">
              <w:rPr>
                <w:rFonts w:ascii="ＭＳ Ｐゴシック" w:eastAsia="ＭＳ Ｐゴシック" w:hAnsi="ＭＳ Ｐゴシック"/>
                <w:szCs w:val="21"/>
              </w:rPr>
              <w:t>)</w:t>
            </w:r>
          </w:p>
        </w:tc>
        <w:tc>
          <w:tcPr>
            <w:tcW w:w="2565" w:type="dxa"/>
          </w:tcPr>
          <w:p w:rsidR="007E141E" w:rsidRPr="00561EC3" w:rsidRDefault="007E141E" w:rsidP="00297B7A">
            <w:pPr>
              <w:spacing w:line="0" w:lineRule="atLeast"/>
              <w:contextualSpacing/>
              <w:mirrorIndents/>
              <w:rPr>
                <w:rFonts w:ascii="ＭＳ Ｐゴシック" w:eastAsia="ＭＳ Ｐゴシック" w:hAnsi="ＭＳ Ｐゴシック"/>
                <w:i/>
                <w:szCs w:val="21"/>
              </w:rPr>
            </w:pPr>
            <w:r w:rsidRPr="00561EC3">
              <w:rPr>
                <w:rFonts w:ascii="ＭＳ Ｐゴシック" w:eastAsia="ＭＳ Ｐゴシック" w:hAnsi="ＭＳ Ｐゴシック"/>
                <w:i/>
                <w:szCs w:val="21"/>
              </w:rPr>
              <w:t>Oncorhynchus mykiss</w:t>
            </w:r>
          </w:p>
          <w:p w:rsidR="007E141E" w:rsidRPr="00561EC3" w:rsidRDefault="007E141E" w:rsidP="00297B7A">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rPr>
              <w:t>(Rainbow trout)</w:t>
            </w:r>
          </w:p>
          <w:p w:rsidR="007E141E" w:rsidRPr="00561EC3" w:rsidRDefault="007E141E" w:rsidP="00297B7A">
            <w:pPr>
              <w:spacing w:line="0" w:lineRule="atLeast"/>
              <w:contextualSpacing/>
              <w:mirrorIndents/>
              <w:rPr>
                <w:rFonts w:ascii="ＭＳ Ｐゴシック" w:eastAsia="ＭＳ Ｐゴシック" w:hAnsi="ＭＳ Ｐゴシック"/>
                <w:i/>
                <w:szCs w:val="21"/>
              </w:rPr>
            </w:pPr>
            <w:r w:rsidRPr="00561EC3">
              <w:rPr>
                <w:rFonts w:ascii="ＭＳ Ｐゴシック" w:eastAsia="ＭＳ Ｐゴシック" w:hAnsi="ＭＳ Ｐゴシック"/>
                <w:i/>
                <w:szCs w:val="21"/>
              </w:rPr>
              <w:t>Pimephales promelas</w:t>
            </w:r>
          </w:p>
          <w:p w:rsidR="007E141E" w:rsidRPr="00561EC3" w:rsidRDefault="007E141E" w:rsidP="00297B7A">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rPr>
              <w:t>(Fathead minnow)</w:t>
            </w:r>
          </w:p>
          <w:p w:rsidR="007E141E" w:rsidRPr="00561EC3" w:rsidRDefault="007E141E" w:rsidP="00297B7A">
            <w:pPr>
              <w:spacing w:line="0" w:lineRule="atLeast"/>
              <w:contextualSpacing/>
              <w:mirrorIndents/>
              <w:rPr>
                <w:rFonts w:ascii="ＭＳ Ｐゴシック" w:eastAsia="ＭＳ Ｐゴシック" w:hAnsi="ＭＳ Ｐゴシック"/>
                <w:i/>
                <w:szCs w:val="21"/>
              </w:rPr>
            </w:pPr>
            <w:r w:rsidRPr="00561EC3">
              <w:rPr>
                <w:rFonts w:ascii="ＭＳ Ｐゴシック" w:eastAsia="ＭＳ Ｐゴシック" w:hAnsi="ＭＳ Ｐゴシック"/>
                <w:i/>
                <w:szCs w:val="21"/>
                <w:highlight w:val="yellow"/>
              </w:rPr>
              <w:t>Danio rerio</w:t>
            </w:r>
          </w:p>
          <w:p w:rsidR="007E141E" w:rsidRPr="00561EC3" w:rsidRDefault="007E141E" w:rsidP="00297B7A">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rPr>
              <w:t>(Zebrafish)</w:t>
            </w:r>
          </w:p>
          <w:p w:rsidR="007E141E" w:rsidRPr="00561EC3" w:rsidRDefault="007E141E" w:rsidP="00297B7A">
            <w:pPr>
              <w:spacing w:line="0" w:lineRule="atLeast"/>
              <w:contextualSpacing/>
              <w:mirrorIndents/>
              <w:rPr>
                <w:rFonts w:ascii="ＭＳ Ｐゴシック" w:eastAsia="ＭＳ Ｐゴシック" w:hAnsi="ＭＳ Ｐゴシック"/>
                <w:i/>
                <w:szCs w:val="21"/>
              </w:rPr>
            </w:pPr>
            <w:r w:rsidRPr="00561EC3">
              <w:rPr>
                <w:rFonts w:ascii="ＭＳ Ｐゴシック" w:eastAsia="ＭＳ Ｐゴシック" w:hAnsi="ＭＳ Ｐゴシック"/>
                <w:i/>
                <w:szCs w:val="21"/>
              </w:rPr>
              <w:t>Oryzias latipes</w:t>
            </w:r>
          </w:p>
          <w:p w:rsidR="007E141E" w:rsidRPr="00561EC3" w:rsidRDefault="007E141E" w:rsidP="00297B7A">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rPr>
              <w:t>(</w:t>
            </w:r>
            <w:r w:rsidRPr="00561EC3">
              <w:rPr>
                <w:rFonts w:ascii="ＭＳ Ｐゴシック" w:eastAsia="ＭＳ Ｐゴシック" w:hAnsi="ＭＳ Ｐゴシック"/>
                <w:szCs w:val="21"/>
                <w:highlight w:val="yellow"/>
              </w:rPr>
              <w:t>Japanese ricefish or Medaka</w:t>
            </w:r>
            <w:r w:rsidRPr="00561EC3">
              <w:rPr>
                <w:rFonts w:ascii="ＭＳ Ｐゴシック" w:eastAsia="ＭＳ Ｐゴシック" w:hAnsi="ＭＳ Ｐゴシック"/>
                <w:szCs w:val="21"/>
              </w:rPr>
              <w:t>)</w:t>
            </w:r>
          </w:p>
        </w:tc>
        <w:tc>
          <w:tcPr>
            <w:tcW w:w="2565" w:type="dxa"/>
          </w:tcPr>
          <w:p w:rsidR="007E141E" w:rsidRPr="00561EC3" w:rsidRDefault="007E141E" w:rsidP="00297B7A">
            <w:pPr>
              <w:spacing w:line="0" w:lineRule="atLeast"/>
              <w:contextualSpacing/>
              <w:mirrorIndents/>
              <w:rPr>
                <w:rFonts w:ascii="ＭＳ Ｐゴシック" w:eastAsia="ＭＳ Ｐゴシック" w:hAnsi="ＭＳ Ｐゴシック"/>
                <w:i/>
                <w:szCs w:val="21"/>
              </w:rPr>
            </w:pPr>
            <w:r w:rsidRPr="00561EC3">
              <w:rPr>
                <w:rFonts w:ascii="ＭＳ Ｐゴシック" w:eastAsia="ＭＳ Ｐゴシック" w:hAnsi="ＭＳ Ｐゴシック"/>
                <w:i/>
                <w:szCs w:val="21"/>
              </w:rPr>
              <w:t>Cyprinodon variegatus</w:t>
            </w:r>
          </w:p>
          <w:p w:rsidR="007E141E" w:rsidRPr="00561EC3" w:rsidRDefault="007E141E" w:rsidP="00297B7A">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rPr>
              <w:t>(Sheepshead minnow)</w:t>
            </w:r>
          </w:p>
        </w:tc>
        <w:tc>
          <w:tcPr>
            <w:tcW w:w="2565" w:type="dxa"/>
          </w:tcPr>
          <w:p w:rsidR="007E141E" w:rsidRPr="00561EC3" w:rsidRDefault="007E141E" w:rsidP="00297B7A">
            <w:pPr>
              <w:spacing w:line="0" w:lineRule="atLeast"/>
              <w:contextualSpacing/>
              <w:mirrorIndents/>
              <w:rPr>
                <w:rFonts w:ascii="ＭＳ Ｐゴシック" w:eastAsia="ＭＳ Ｐゴシック" w:hAnsi="ＭＳ Ｐゴシック"/>
                <w:i/>
                <w:szCs w:val="21"/>
              </w:rPr>
            </w:pPr>
            <w:r w:rsidRPr="00561EC3">
              <w:rPr>
                <w:rFonts w:ascii="ＭＳ Ｐゴシック" w:eastAsia="ＭＳ Ｐゴシック" w:hAnsi="ＭＳ Ｐゴシック"/>
                <w:i/>
                <w:szCs w:val="21"/>
              </w:rPr>
              <w:t>Cyprinodon variegatus</w:t>
            </w:r>
          </w:p>
          <w:p w:rsidR="007E141E" w:rsidRPr="00561EC3" w:rsidRDefault="007E141E" w:rsidP="00297B7A">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rPr>
              <w:t>(Sheepshead minnow)</w:t>
            </w:r>
          </w:p>
          <w:p w:rsidR="007E141E" w:rsidRPr="00561EC3" w:rsidRDefault="007E141E" w:rsidP="00297B7A">
            <w:pPr>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i/>
                <w:szCs w:val="21"/>
                <w:shd w:val="pct15" w:color="auto" w:fill="FFFFFF"/>
              </w:rPr>
              <w:t>Menidia</w:t>
            </w:r>
            <w:r w:rsidRPr="00561EC3">
              <w:rPr>
                <w:rFonts w:ascii="ＭＳ Ｐゴシック" w:eastAsia="ＭＳ Ｐゴシック" w:hAnsi="ＭＳ Ｐゴシック"/>
                <w:szCs w:val="21"/>
                <w:shd w:val="pct15" w:color="auto" w:fill="FFFFFF"/>
              </w:rPr>
              <w:t xml:space="preserve"> sp.</w:t>
            </w:r>
          </w:p>
          <w:p w:rsidR="007E141E" w:rsidRPr="00561EC3" w:rsidRDefault="007E141E" w:rsidP="00297B7A">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shd w:val="pct15" w:color="auto" w:fill="FFFFFF"/>
              </w:rPr>
              <w:t>(Silverside)</w:t>
            </w:r>
          </w:p>
        </w:tc>
      </w:tr>
    </w:tbl>
    <w:p w:rsidR="00561EC3" w:rsidRDefault="00561EC3" w:rsidP="00297B7A">
      <w:pPr>
        <w:spacing w:line="0" w:lineRule="atLeast"/>
        <w:contextualSpacing/>
        <w:mirrorIndents/>
        <w:rPr>
          <w:rFonts w:ascii="ＭＳ Ｐゴシック" w:eastAsia="ＭＳ Ｐゴシック" w:hAnsi="ＭＳ Ｐゴシック"/>
          <w:szCs w:val="21"/>
        </w:rPr>
      </w:pPr>
    </w:p>
    <w:p w:rsidR="004C7553" w:rsidRDefault="004C7553" w:rsidP="00297B7A">
      <w:pPr>
        <w:spacing w:line="0" w:lineRule="atLeast"/>
        <w:contextualSpacing/>
        <w:mirrorIndents/>
        <w:rPr>
          <w:rFonts w:ascii="ＭＳ Ｐゴシック" w:eastAsia="ＭＳ Ｐゴシック" w:hAnsi="ＭＳ Ｐゴシック"/>
          <w:szCs w:val="21"/>
        </w:rPr>
      </w:pPr>
    </w:p>
    <w:p w:rsidR="00817D08" w:rsidRDefault="00817D08" w:rsidP="00FA1430">
      <w:pPr>
        <w:widowControl/>
        <w:spacing w:line="0" w:lineRule="atLeast"/>
        <w:contextualSpacing/>
        <w:mirrorIndents/>
        <w:jc w:val="left"/>
        <w:rPr>
          <w:rFonts w:ascii="ＭＳ Ｐゴシック" w:eastAsia="ＭＳ Ｐゴシック" w:hAnsi="ＭＳ Ｐゴシック"/>
          <w:b/>
          <w:szCs w:val="21"/>
        </w:rPr>
      </w:pPr>
    </w:p>
    <w:p w:rsidR="00C234AE" w:rsidRPr="00561EC3" w:rsidRDefault="00EC0D53" w:rsidP="00FA1430">
      <w:pPr>
        <w:widowControl/>
        <w:spacing w:line="0" w:lineRule="atLeast"/>
        <w:contextualSpacing/>
        <w:mirrorIndents/>
        <w:jc w:val="left"/>
        <w:rPr>
          <w:rFonts w:ascii="ＭＳ Ｐゴシック" w:eastAsia="ＭＳ Ｐゴシック" w:hAnsi="ＭＳ Ｐゴシック"/>
          <w:b/>
          <w:szCs w:val="21"/>
        </w:rPr>
      </w:pPr>
      <w:r w:rsidRPr="00561EC3">
        <w:rPr>
          <w:rFonts w:ascii="ＭＳ Ｐゴシック" w:eastAsia="ＭＳ Ｐゴシック" w:hAnsi="ＭＳ Ｐゴシック"/>
          <w:b/>
          <w:szCs w:val="21"/>
        </w:rPr>
        <w:t xml:space="preserve">ANNEX </w:t>
      </w:r>
      <w:r w:rsidRPr="00561EC3">
        <w:rPr>
          <w:rFonts w:ascii="ＭＳ Ｐゴシック" w:eastAsia="ＭＳ Ｐゴシック" w:hAnsi="ＭＳ Ｐゴシック"/>
          <w:b/>
          <w:szCs w:val="21"/>
          <w:highlight w:val="yellow"/>
        </w:rPr>
        <w:t>2</w:t>
      </w:r>
      <w:r w:rsidRPr="00561EC3">
        <w:rPr>
          <w:rFonts w:ascii="ＭＳ Ｐゴシック" w:eastAsia="ＭＳ Ｐゴシック" w:hAnsi="ＭＳ Ｐゴシック"/>
          <w:b/>
          <w:szCs w:val="21"/>
        </w:rPr>
        <w:t>(</w:t>
      </w:r>
      <w:r w:rsidR="00E61143" w:rsidRPr="00561EC3">
        <w:rPr>
          <w:rFonts w:ascii="ＭＳ Ｐゴシック" w:eastAsia="ＭＳ Ｐゴシック" w:hAnsi="ＭＳ Ｐゴシック" w:hint="eastAsia"/>
          <w:b/>
          <w:szCs w:val="21"/>
        </w:rPr>
        <w:t>1992</w:t>
      </w:r>
      <w:r w:rsidRPr="00561EC3">
        <w:rPr>
          <w:rFonts w:ascii="ＭＳ Ｐゴシック" w:eastAsia="ＭＳ Ｐゴシック" w:hAnsi="ＭＳ Ｐゴシック"/>
          <w:b/>
          <w:szCs w:val="21"/>
        </w:rPr>
        <w:t>)</w:t>
      </w:r>
      <w:r w:rsidR="00E61143" w:rsidRPr="00561EC3">
        <w:rPr>
          <w:rFonts w:ascii="ＭＳ Ｐゴシック" w:eastAsia="ＭＳ Ｐゴシック" w:hAnsi="ＭＳ Ｐゴシック" w:hint="eastAsia"/>
          <w:b/>
          <w:szCs w:val="21"/>
        </w:rPr>
        <w:t xml:space="preserve">　</w:t>
      </w:r>
      <w:r w:rsidR="00E61143" w:rsidRPr="00561EC3">
        <w:rPr>
          <w:rFonts w:ascii="ＭＳ Ｐゴシック" w:eastAsia="ＭＳ Ｐゴシック" w:hAnsi="ＭＳ Ｐゴシック" w:hint="eastAsia"/>
          <w:b/>
          <w:szCs w:val="21"/>
          <w:highlight w:val="yellow"/>
        </w:rPr>
        <w:t>3</w:t>
      </w:r>
      <w:r w:rsidR="00E61143" w:rsidRPr="00561EC3">
        <w:rPr>
          <w:rFonts w:ascii="ＭＳ Ｐゴシック" w:eastAsia="ＭＳ Ｐゴシック" w:hAnsi="ＭＳ Ｐゴシック" w:hint="eastAsia"/>
          <w:b/>
          <w:szCs w:val="21"/>
        </w:rPr>
        <w:t>(2013)</w:t>
      </w:r>
      <w:r w:rsidRPr="00561EC3">
        <w:rPr>
          <w:rFonts w:ascii="ＭＳ Ｐゴシック" w:eastAsia="ＭＳ Ｐゴシック" w:hAnsi="ＭＳ Ｐゴシック" w:hint="eastAsia"/>
          <w:b/>
          <w:szCs w:val="21"/>
        </w:rPr>
        <w:t xml:space="preserve"> </w:t>
      </w:r>
      <w:r w:rsidRPr="00561EC3">
        <w:rPr>
          <w:rFonts w:ascii="ＭＳ Ｐゴシック" w:eastAsia="ＭＳ Ｐゴシック" w:hAnsi="ＭＳ Ｐゴシック"/>
          <w:b/>
          <w:szCs w:val="21"/>
        </w:rPr>
        <w:t>FEEDING AND HANDLING REQUIREMENTS OF BROOD AND TEST ANIMALS OF RECOMMENDED SPECIES</w:t>
      </w:r>
    </w:p>
    <w:tbl>
      <w:tblPr>
        <w:tblStyle w:val="a7"/>
        <w:tblW w:w="5000" w:type="pct"/>
        <w:tblLook w:val="04A0" w:firstRow="1" w:lastRow="0" w:firstColumn="1" w:lastColumn="0" w:noHBand="0" w:noVBand="1"/>
      </w:tblPr>
      <w:tblGrid>
        <w:gridCol w:w="1710"/>
        <w:gridCol w:w="975"/>
        <w:gridCol w:w="1813"/>
        <w:gridCol w:w="1813"/>
        <w:gridCol w:w="1813"/>
        <w:gridCol w:w="1813"/>
        <w:gridCol w:w="1813"/>
        <w:gridCol w:w="1813"/>
        <w:gridCol w:w="1825"/>
      </w:tblGrid>
      <w:tr w:rsidR="00297B7A" w:rsidRPr="00561EC3" w:rsidTr="006F2DD3">
        <w:trPr>
          <w:trHeight w:val="20"/>
          <w:tblHeader/>
        </w:trPr>
        <w:tc>
          <w:tcPr>
            <w:tcW w:w="556" w:type="pct"/>
            <w:vMerge w:val="restart"/>
            <w:shd w:val="clear" w:color="auto" w:fill="FFFFFF" w:themeFill="background1"/>
            <w:vAlign w:val="center"/>
          </w:tcPr>
          <w:p w:rsidR="00297B7A" w:rsidRPr="00561EC3" w:rsidRDefault="00297B7A" w:rsidP="00AC5C86">
            <w:pPr>
              <w:adjustRightInd w:val="0"/>
              <w:spacing w:line="0" w:lineRule="atLeast"/>
              <w:contextualSpacing/>
              <w:mirrorIndents/>
              <w:jc w:val="center"/>
              <w:rPr>
                <w:rFonts w:ascii="ＭＳ Ｐゴシック" w:eastAsia="ＭＳ Ｐゴシック" w:hAnsi="ＭＳ Ｐゴシック"/>
                <w:b/>
                <w:szCs w:val="21"/>
              </w:rPr>
            </w:pPr>
            <w:r w:rsidRPr="00561EC3">
              <w:rPr>
                <w:rFonts w:ascii="ＭＳ Ｐゴシック" w:eastAsia="ＭＳ Ｐゴシック" w:hAnsi="ＭＳ Ｐゴシック" w:cs="Times New Roman"/>
                <w:b/>
                <w:bCs/>
                <w:kern w:val="0"/>
                <w:szCs w:val="21"/>
              </w:rPr>
              <w:t>SPECIES</w:t>
            </w:r>
          </w:p>
        </w:tc>
        <w:tc>
          <w:tcPr>
            <w:tcW w:w="317" w:type="pct"/>
            <w:vMerge w:val="restart"/>
            <w:shd w:val="clear" w:color="auto" w:fill="FFFFFF" w:themeFill="background1"/>
            <w:vAlign w:val="center"/>
          </w:tcPr>
          <w:p w:rsidR="00297B7A" w:rsidRPr="00561EC3" w:rsidRDefault="00297B7A" w:rsidP="00AC5C86">
            <w:pPr>
              <w:adjustRightInd w:val="0"/>
              <w:spacing w:line="0" w:lineRule="atLeast"/>
              <w:contextualSpacing/>
              <w:mirrorIndents/>
              <w:jc w:val="center"/>
              <w:rPr>
                <w:rFonts w:ascii="ＭＳ Ｐゴシック" w:eastAsia="ＭＳ Ｐゴシック" w:hAnsi="ＭＳ Ｐゴシック"/>
                <w:b/>
                <w:szCs w:val="21"/>
              </w:rPr>
            </w:pPr>
            <w:r w:rsidRPr="00561EC3">
              <w:rPr>
                <w:rFonts w:ascii="ＭＳ Ｐゴシック" w:eastAsia="ＭＳ Ｐゴシック" w:hAnsi="ＭＳ Ｐゴシック" w:hint="eastAsia"/>
                <w:b/>
                <w:szCs w:val="21"/>
              </w:rPr>
              <w:t>adapted</w:t>
            </w:r>
          </w:p>
        </w:tc>
        <w:tc>
          <w:tcPr>
            <w:tcW w:w="2945" w:type="pct"/>
            <w:gridSpan w:val="5"/>
            <w:shd w:val="clear" w:color="auto" w:fill="FFFFFF" w:themeFill="background1"/>
            <w:vAlign w:val="center"/>
          </w:tcPr>
          <w:p w:rsidR="00297B7A" w:rsidRPr="00561EC3" w:rsidRDefault="00297B7A" w:rsidP="00AC5C86">
            <w:pPr>
              <w:adjustRightInd w:val="0"/>
              <w:spacing w:line="0" w:lineRule="atLeast"/>
              <w:contextualSpacing/>
              <w:mirrorIndents/>
              <w:jc w:val="center"/>
              <w:rPr>
                <w:rFonts w:ascii="ＭＳ Ｐゴシック" w:eastAsia="ＭＳ Ｐゴシック" w:hAnsi="ＭＳ Ｐゴシック"/>
                <w:b/>
                <w:szCs w:val="21"/>
              </w:rPr>
            </w:pPr>
            <w:r w:rsidRPr="00561EC3">
              <w:rPr>
                <w:rFonts w:ascii="ＭＳ Ｐゴシック" w:eastAsia="ＭＳ Ｐゴシック" w:hAnsi="ＭＳ Ｐゴシック" w:cs="Times New Roman"/>
                <w:b/>
                <w:bCs/>
                <w:kern w:val="0"/>
                <w:szCs w:val="21"/>
              </w:rPr>
              <w:t>FOOD</w:t>
            </w:r>
            <w:r w:rsidR="00771CAB" w:rsidRPr="00561EC3">
              <w:rPr>
                <w:rFonts w:ascii="ＭＳ Ｐゴシック" w:eastAsia="ＭＳ Ｐゴシック" w:hAnsi="ＭＳ Ｐゴシック" w:cs="Times New Roman"/>
                <w:b/>
                <w:bCs/>
                <w:kern w:val="0"/>
                <w:szCs w:val="21"/>
                <w:shd w:val="pct15" w:color="auto" w:fill="FFFFFF"/>
              </w:rPr>
              <w:t>*</w:t>
            </w:r>
          </w:p>
        </w:tc>
        <w:tc>
          <w:tcPr>
            <w:tcW w:w="589" w:type="pct"/>
            <w:vMerge w:val="restart"/>
            <w:shd w:val="clear" w:color="auto" w:fill="FFFFFF" w:themeFill="background1"/>
            <w:vAlign w:val="center"/>
          </w:tcPr>
          <w:p w:rsidR="00297B7A" w:rsidRPr="00561EC3" w:rsidRDefault="00297B7A" w:rsidP="00AC5C86">
            <w:pPr>
              <w:autoSpaceDE w:val="0"/>
              <w:autoSpaceDN w:val="0"/>
              <w:adjustRightInd w:val="0"/>
              <w:spacing w:line="0" w:lineRule="atLeast"/>
              <w:contextualSpacing/>
              <w:mirrorIndents/>
              <w:jc w:val="center"/>
              <w:rPr>
                <w:rFonts w:ascii="ＭＳ Ｐゴシック" w:eastAsia="ＭＳ Ｐゴシック" w:hAnsi="ＭＳ Ｐゴシック" w:cs="Times New Roman"/>
                <w:b/>
                <w:bCs/>
                <w:kern w:val="0"/>
                <w:szCs w:val="21"/>
              </w:rPr>
            </w:pPr>
            <w:r w:rsidRPr="00561EC3">
              <w:rPr>
                <w:rFonts w:ascii="ＭＳ Ｐゴシック" w:eastAsia="ＭＳ Ｐゴシック" w:hAnsi="ＭＳ Ｐゴシック" w:cs="Times New Roman"/>
                <w:b/>
                <w:bCs/>
                <w:kern w:val="0"/>
                <w:szCs w:val="21"/>
              </w:rPr>
              <w:t>POST-HATCH</w:t>
            </w:r>
          </w:p>
          <w:p w:rsidR="00297B7A" w:rsidRPr="00561EC3" w:rsidRDefault="00FE15F2" w:rsidP="00AC5C86">
            <w:pPr>
              <w:autoSpaceDE w:val="0"/>
              <w:autoSpaceDN w:val="0"/>
              <w:adjustRightInd w:val="0"/>
              <w:spacing w:line="0" w:lineRule="atLeast"/>
              <w:contextualSpacing/>
              <w:mirrorIndents/>
              <w:jc w:val="center"/>
              <w:rPr>
                <w:rFonts w:ascii="ＭＳ Ｐゴシック" w:eastAsia="ＭＳ Ｐゴシック" w:hAnsi="ＭＳ Ｐゴシック" w:cs="Times New Roman"/>
                <w:b/>
                <w:bCs/>
                <w:kern w:val="0"/>
                <w:szCs w:val="21"/>
              </w:rPr>
            </w:pPr>
            <w:r w:rsidRPr="00561EC3">
              <w:rPr>
                <w:rFonts w:ascii="ＭＳ Ｐゴシック" w:eastAsia="ＭＳ Ｐゴシック" w:hAnsi="ＭＳ Ｐゴシック" w:cs="Times New Roman"/>
                <w:b/>
                <w:bCs/>
                <w:kern w:val="0"/>
                <w:szCs w:val="21"/>
              </w:rPr>
              <w:t xml:space="preserve">TRANSFER TIME </w:t>
            </w:r>
            <w:r w:rsidRPr="00561EC3">
              <w:rPr>
                <w:rFonts w:ascii="ＭＳ Ｐゴシック" w:eastAsia="ＭＳ Ｐゴシック" w:hAnsi="ＭＳ Ｐゴシック" w:cs="Times New Roman"/>
                <w:b/>
                <w:bCs/>
                <w:strike/>
                <w:kern w:val="0"/>
                <w:szCs w:val="21"/>
              </w:rPr>
              <w:t>(if</w:t>
            </w:r>
            <w:r w:rsidR="00297B7A" w:rsidRPr="00561EC3">
              <w:rPr>
                <w:rFonts w:ascii="ＭＳ Ｐゴシック" w:eastAsia="ＭＳ Ｐゴシック" w:hAnsi="ＭＳ Ｐゴシック" w:cs="Times New Roman"/>
                <w:b/>
                <w:bCs/>
                <w:strike/>
                <w:kern w:val="0"/>
                <w:szCs w:val="21"/>
              </w:rPr>
              <w:t>applicable)</w:t>
            </w:r>
          </w:p>
        </w:tc>
        <w:tc>
          <w:tcPr>
            <w:tcW w:w="593" w:type="pct"/>
            <w:vMerge w:val="restart"/>
            <w:shd w:val="clear" w:color="auto" w:fill="FFFFFF" w:themeFill="background1"/>
            <w:vAlign w:val="center"/>
          </w:tcPr>
          <w:p w:rsidR="00297B7A" w:rsidRPr="00561EC3" w:rsidRDefault="00297B7A" w:rsidP="00AC5C86">
            <w:pPr>
              <w:autoSpaceDE w:val="0"/>
              <w:autoSpaceDN w:val="0"/>
              <w:adjustRightInd w:val="0"/>
              <w:spacing w:line="0" w:lineRule="atLeast"/>
              <w:contextualSpacing/>
              <w:mirrorIndents/>
              <w:jc w:val="center"/>
              <w:rPr>
                <w:rFonts w:ascii="ＭＳ Ｐゴシック" w:eastAsia="ＭＳ Ｐゴシック" w:hAnsi="ＭＳ Ｐゴシック" w:cs="Times New Roman"/>
                <w:b/>
                <w:bCs/>
                <w:kern w:val="0"/>
                <w:szCs w:val="21"/>
              </w:rPr>
            </w:pPr>
            <w:r w:rsidRPr="00561EC3">
              <w:rPr>
                <w:rFonts w:ascii="ＭＳ Ｐゴシック" w:eastAsia="ＭＳ Ｐゴシック" w:hAnsi="ＭＳ Ｐゴシック" w:cs="Times New Roman"/>
                <w:b/>
                <w:bCs/>
                <w:kern w:val="0"/>
                <w:szCs w:val="21"/>
              </w:rPr>
              <w:t>TIME TO FIRST</w:t>
            </w:r>
          </w:p>
          <w:p w:rsidR="00297B7A" w:rsidRPr="00561EC3" w:rsidRDefault="00297B7A" w:rsidP="00AC5C86">
            <w:pPr>
              <w:adjustRightInd w:val="0"/>
              <w:spacing w:line="0" w:lineRule="atLeast"/>
              <w:contextualSpacing/>
              <w:mirrorIndents/>
              <w:jc w:val="center"/>
              <w:rPr>
                <w:rFonts w:ascii="ＭＳ Ｐゴシック" w:eastAsia="ＭＳ Ｐゴシック" w:hAnsi="ＭＳ Ｐゴシック"/>
                <w:b/>
                <w:szCs w:val="21"/>
              </w:rPr>
            </w:pPr>
            <w:r w:rsidRPr="00561EC3">
              <w:rPr>
                <w:rFonts w:ascii="ＭＳ Ｐゴシック" w:eastAsia="ＭＳ Ｐゴシック" w:hAnsi="ＭＳ Ｐゴシック" w:cs="Times New Roman"/>
                <w:b/>
                <w:bCs/>
                <w:kern w:val="0"/>
                <w:szCs w:val="21"/>
              </w:rPr>
              <w:t>FEEDING</w:t>
            </w:r>
          </w:p>
        </w:tc>
      </w:tr>
      <w:tr w:rsidR="00297B7A" w:rsidRPr="00561EC3" w:rsidTr="006F2DD3">
        <w:trPr>
          <w:trHeight w:val="20"/>
          <w:tblHeader/>
        </w:trPr>
        <w:tc>
          <w:tcPr>
            <w:tcW w:w="556" w:type="pct"/>
            <w:vMerge/>
            <w:shd w:val="clear" w:color="auto" w:fill="CCFFCC"/>
          </w:tcPr>
          <w:p w:rsidR="00297B7A" w:rsidRPr="00561EC3" w:rsidRDefault="00297B7A" w:rsidP="00305F0A">
            <w:pPr>
              <w:adjustRightInd w:val="0"/>
              <w:spacing w:line="0" w:lineRule="atLeast"/>
              <w:contextualSpacing/>
              <w:mirrorIndents/>
              <w:rPr>
                <w:rFonts w:ascii="ＭＳ Ｐゴシック" w:eastAsia="ＭＳ Ｐゴシック" w:hAnsi="ＭＳ Ｐゴシック" w:cs="Times New Roman"/>
                <w:b/>
                <w:bCs/>
                <w:kern w:val="0"/>
                <w:szCs w:val="21"/>
              </w:rPr>
            </w:pPr>
          </w:p>
        </w:tc>
        <w:tc>
          <w:tcPr>
            <w:tcW w:w="317" w:type="pct"/>
            <w:vMerge/>
            <w:shd w:val="clear" w:color="auto" w:fill="CCFFCC"/>
          </w:tcPr>
          <w:p w:rsidR="00297B7A" w:rsidRPr="00561EC3" w:rsidRDefault="00297B7A" w:rsidP="00305F0A">
            <w:pPr>
              <w:adjustRightInd w:val="0"/>
              <w:spacing w:line="0" w:lineRule="atLeast"/>
              <w:contextualSpacing/>
              <w:mirrorIndents/>
              <w:rPr>
                <w:rFonts w:ascii="ＭＳ Ｐゴシック" w:eastAsia="ＭＳ Ｐゴシック" w:hAnsi="ＭＳ Ｐゴシック"/>
                <w:b/>
                <w:szCs w:val="21"/>
              </w:rPr>
            </w:pPr>
          </w:p>
        </w:tc>
        <w:tc>
          <w:tcPr>
            <w:tcW w:w="589" w:type="pct"/>
            <w:vMerge w:val="restart"/>
            <w:shd w:val="clear" w:color="auto" w:fill="FFFFFF" w:themeFill="background1"/>
            <w:vAlign w:val="center"/>
          </w:tcPr>
          <w:p w:rsidR="00297B7A" w:rsidRPr="00561EC3" w:rsidRDefault="00297B7A" w:rsidP="00AC5C86">
            <w:pPr>
              <w:adjustRightInd w:val="0"/>
              <w:spacing w:line="0" w:lineRule="atLeast"/>
              <w:contextualSpacing/>
              <w:mirrorIndents/>
              <w:jc w:val="center"/>
              <w:rPr>
                <w:rFonts w:ascii="ＭＳ Ｐゴシック" w:eastAsia="ＭＳ Ｐゴシック" w:hAnsi="ＭＳ Ｐゴシック"/>
                <w:b/>
                <w:szCs w:val="21"/>
              </w:rPr>
            </w:pPr>
            <w:r w:rsidRPr="00561EC3">
              <w:rPr>
                <w:rFonts w:ascii="ＭＳ Ｐゴシック" w:eastAsia="ＭＳ Ｐゴシック" w:hAnsi="ＭＳ Ｐゴシック" w:cs="Times New Roman"/>
                <w:b/>
                <w:bCs/>
                <w:kern w:val="0"/>
                <w:szCs w:val="21"/>
              </w:rPr>
              <w:t>Brood fish</w:t>
            </w:r>
          </w:p>
        </w:tc>
        <w:tc>
          <w:tcPr>
            <w:tcW w:w="589" w:type="pct"/>
            <w:vMerge w:val="restart"/>
            <w:shd w:val="clear" w:color="auto" w:fill="FFFFFF" w:themeFill="background1"/>
            <w:vAlign w:val="center"/>
          </w:tcPr>
          <w:p w:rsidR="00297B7A" w:rsidRPr="00561EC3" w:rsidRDefault="00297B7A" w:rsidP="00AC5C86">
            <w:pPr>
              <w:adjustRightInd w:val="0"/>
              <w:spacing w:line="0" w:lineRule="atLeast"/>
              <w:contextualSpacing/>
              <w:mirrorIndents/>
              <w:jc w:val="center"/>
              <w:rPr>
                <w:rFonts w:ascii="ＭＳ Ｐゴシック" w:eastAsia="ＭＳ Ｐゴシック" w:hAnsi="ＭＳ Ｐゴシック"/>
                <w:b/>
                <w:szCs w:val="21"/>
              </w:rPr>
            </w:pPr>
            <w:r w:rsidRPr="00561EC3">
              <w:rPr>
                <w:rFonts w:ascii="ＭＳ Ｐゴシック" w:eastAsia="ＭＳ Ｐゴシック" w:hAnsi="ＭＳ Ｐゴシック" w:cs="Times New Roman"/>
                <w:b/>
                <w:bCs/>
                <w:kern w:val="0"/>
                <w:szCs w:val="21"/>
              </w:rPr>
              <w:t>Newly-hatched larvae</w:t>
            </w:r>
          </w:p>
        </w:tc>
        <w:tc>
          <w:tcPr>
            <w:tcW w:w="1767" w:type="pct"/>
            <w:gridSpan w:val="3"/>
            <w:shd w:val="clear" w:color="auto" w:fill="FFFFFF" w:themeFill="background1"/>
            <w:vAlign w:val="center"/>
          </w:tcPr>
          <w:p w:rsidR="00297B7A" w:rsidRPr="00561EC3" w:rsidRDefault="00297B7A" w:rsidP="00AC5C86">
            <w:pPr>
              <w:adjustRightInd w:val="0"/>
              <w:spacing w:line="0" w:lineRule="atLeast"/>
              <w:contextualSpacing/>
              <w:mirrorIndents/>
              <w:jc w:val="center"/>
              <w:rPr>
                <w:rFonts w:ascii="ＭＳ Ｐゴシック" w:eastAsia="ＭＳ Ｐゴシック" w:hAnsi="ＭＳ Ｐゴシック"/>
                <w:b/>
                <w:szCs w:val="21"/>
              </w:rPr>
            </w:pPr>
            <w:r w:rsidRPr="00561EC3">
              <w:rPr>
                <w:rFonts w:ascii="ＭＳ Ｐゴシック" w:eastAsia="ＭＳ Ｐゴシック" w:hAnsi="ＭＳ Ｐゴシック" w:cs="Times New Roman"/>
                <w:b/>
                <w:bCs/>
                <w:kern w:val="0"/>
                <w:szCs w:val="21"/>
              </w:rPr>
              <w:t>Juveniles</w:t>
            </w:r>
          </w:p>
        </w:tc>
        <w:tc>
          <w:tcPr>
            <w:tcW w:w="589" w:type="pct"/>
            <w:vMerge/>
            <w:shd w:val="clear" w:color="auto" w:fill="CCFFCC"/>
          </w:tcPr>
          <w:p w:rsidR="00297B7A" w:rsidRPr="00561EC3" w:rsidRDefault="00297B7A" w:rsidP="00305F0A">
            <w:pPr>
              <w:adjustRightInd w:val="0"/>
              <w:spacing w:line="0" w:lineRule="atLeast"/>
              <w:contextualSpacing/>
              <w:mirrorIndents/>
              <w:rPr>
                <w:rFonts w:ascii="ＭＳ Ｐゴシック" w:eastAsia="ＭＳ Ｐゴシック" w:hAnsi="ＭＳ Ｐゴシック"/>
                <w:b/>
                <w:szCs w:val="21"/>
              </w:rPr>
            </w:pPr>
          </w:p>
        </w:tc>
        <w:tc>
          <w:tcPr>
            <w:tcW w:w="593" w:type="pct"/>
            <w:vMerge/>
            <w:shd w:val="clear" w:color="auto" w:fill="CCFFCC"/>
          </w:tcPr>
          <w:p w:rsidR="00297B7A" w:rsidRPr="00561EC3" w:rsidRDefault="00297B7A" w:rsidP="00305F0A">
            <w:pPr>
              <w:adjustRightInd w:val="0"/>
              <w:spacing w:line="0" w:lineRule="atLeast"/>
              <w:contextualSpacing/>
              <w:mirrorIndents/>
              <w:rPr>
                <w:rFonts w:ascii="ＭＳ Ｐゴシック" w:eastAsia="ＭＳ Ｐゴシック" w:hAnsi="ＭＳ Ｐゴシック"/>
                <w:b/>
                <w:szCs w:val="21"/>
              </w:rPr>
            </w:pPr>
          </w:p>
        </w:tc>
      </w:tr>
      <w:tr w:rsidR="00297B7A" w:rsidRPr="00561EC3" w:rsidTr="006F2DD3">
        <w:trPr>
          <w:trHeight w:val="20"/>
          <w:tblHeader/>
        </w:trPr>
        <w:tc>
          <w:tcPr>
            <w:tcW w:w="556" w:type="pct"/>
            <w:vMerge/>
            <w:tcBorders>
              <w:bottom w:val="double" w:sz="4" w:space="0" w:color="auto"/>
            </w:tcBorders>
            <w:shd w:val="clear" w:color="auto" w:fill="CCFFCC"/>
          </w:tcPr>
          <w:p w:rsidR="00297B7A" w:rsidRPr="00561EC3" w:rsidRDefault="00297B7A" w:rsidP="00305F0A">
            <w:pPr>
              <w:adjustRightInd w:val="0"/>
              <w:spacing w:line="0" w:lineRule="atLeast"/>
              <w:contextualSpacing/>
              <w:mirrorIndents/>
              <w:rPr>
                <w:rFonts w:ascii="ＭＳ Ｐゴシック" w:eastAsia="ＭＳ Ｐゴシック" w:hAnsi="ＭＳ Ｐゴシック" w:cs="Times New Roman"/>
                <w:b/>
                <w:bCs/>
                <w:kern w:val="0"/>
                <w:szCs w:val="21"/>
              </w:rPr>
            </w:pPr>
          </w:p>
        </w:tc>
        <w:tc>
          <w:tcPr>
            <w:tcW w:w="317" w:type="pct"/>
            <w:vMerge/>
            <w:tcBorders>
              <w:bottom w:val="double" w:sz="4" w:space="0" w:color="auto"/>
            </w:tcBorders>
            <w:shd w:val="clear" w:color="auto" w:fill="CCFFCC"/>
          </w:tcPr>
          <w:p w:rsidR="00297B7A" w:rsidRPr="00561EC3" w:rsidRDefault="00297B7A" w:rsidP="00305F0A">
            <w:pPr>
              <w:adjustRightInd w:val="0"/>
              <w:spacing w:line="0" w:lineRule="atLeast"/>
              <w:contextualSpacing/>
              <w:mirrorIndents/>
              <w:rPr>
                <w:rFonts w:ascii="ＭＳ Ｐゴシック" w:eastAsia="ＭＳ Ｐゴシック" w:hAnsi="ＭＳ Ｐゴシック"/>
                <w:b/>
                <w:szCs w:val="21"/>
              </w:rPr>
            </w:pPr>
          </w:p>
        </w:tc>
        <w:tc>
          <w:tcPr>
            <w:tcW w:w="589" w:type="pct"/>
            <w:vMerge/>
            <w:tcBorders>
              <w:bottom w:val="double" w:sz="4" w:space="0" w:color="auto"/>
            </w:tcBorders>
            <w:shd w:val="clear" w:color="auto" w:fill="FFFFFF" w:themeFill="background1"/>
            <w:vAlign w:val="center"/>
          </w:tcPr>
          <w:p w:rsidR="00297B7A" w:rsidRPr="00561EC3" w:rsidRDefault="00297B7A" w:rsidP="00AC5C86">
            <w:pPr>
              <w:adjustRightInd w:val="0"/>
              <w:spacing w:line="0" w:lineRule="atLeast"/>
              <w:contextualSpacing/>
              <w:mirrorIndents/>
              <w:jc w:val="center"/>
              <w:rPr>
                <w:rFonts w:ascii="ＭＳ Ｐゴシック" w:eastAsia="ＭＳ Ｐゴシック" w:hAnsi="ＭＳ Ｐゴシック"/>
                <w:b/>
                <w:szCs w:val="21"/>
              </w:rPr>
            </w:pPr>
          </w:p>
        </w:tc>
        <w:tc>
          <w:tcPr>
            <w:tcW w:w="589" w:type="pct"/>
            <w:vMerge/>
            <w:tcBorders>
              <w:bottom w:val="double" w:sz="4" w:space="0" w:color="auto"/>
            </w:tcBorders>
            <w:shd w:val="clear" w:color="auto" w:fill="FFFFFF" w:themeFill="background1"/>
            <w:vAlign w:val="center"/>
          </w:tcPr>
          <w:p w:rsidR="00297B7A" w:rsidRPr="00561EC3" w:rsidRDefault="00297B7A" w:rsidP="00AC5C86">
            <w:pPr>
              <w:adjustRightInd w:val="0"/>
              <w:spacing w:line="0" w:lineRule="atLeast"/>
              <w:contextualSpacing/>
              <w:mirrorIndents/>
              <w:jc w:val="center"/>
              <w:rPr>
                <w:rFonts w:ascii="ＭＳ Ｐゴシック" w:eastAsia="ＭＳ Ｐゴシック" w:hAnsi="ＭＳ Ｐゴシック"/>
                <w:b/>
                <w:szCs w:val="21"/>
              </w:rPr>
            </w:pPr>
          </w:p>
        </w:tc>
        <w:tc>
          <w:tcPr>
            <w:tcW w:w="589" w:type="pct"/>
            <w:tcBorders>
              <w:bottom w:val="double" w:sz="4" w:space="0" w:color="auto"/>
            </w:tcBorders>
            <w:shd w:val="clear" w:color="auto" w:fill="FFFFFF" w:themeFill="background1"/>
            <w:vAlign w:val="center"/>
          </w:tcPr>
          <w:p w:rsidR="00297B7A" w:rsidRPr="00561EC3" w:rsidRDefault="00297B7A" w:rsidP="00AC5C86">
            <w:pPr>
              <w:adjustRightInd w:val="0"/>
              <w:spacing w:line="0" w:lineRule="atLeast"/>
              <w:contextualSpacing/>
              <w:mirrorIndents/>
              <w:jc w:val="center"/>
              <w:rPr>
                <w:rFonts w:ascii="ＭＳ Ｐゴシック" w:eastAsia="ＭＳ Ｐゴシック" w:hAnsi="ＭＳ Ｐゴシック"/>
                <w:b/>
                <w:szCs w:val="21"/>
              </w:rPr>
            </w:pPr>
            <w:r w:rsidRPr="00561EC3">
              <w:rPr>
                <w:rFonts w:ascii="ＭＳ Ｐゴシック" w:eastAsia="ＭＳ Ｐゴシック" w:hAnsi="ＭＳ Ｐゴシック" w:cs="Times New Roman"/>
                <w:b/>
                <w:bCs/>
                <w:kern w:val="0"/>
                <w:szCs w:val="21"/>
              </w:rPr>
              <w:t>Type</w:t>
            </w:r>
          </w:p>
        </w:tc>
        <w:tc>
          <w:tcPr>
            <w:tcW w:w="589" w:type="pct"/>
            <w:tcBorders>
              <w:bottom w:val="double" w:sz="4" w:space="0" w:color="auto"/>
            </w:tcBorders>
            <w:shd w:val="clear" w:color="auto" w:fill="FFFFFF" w:themeFill="background1"/>
            <w:vAlign w:val="center"/>
          </w:tcPr>
          <w:p w:rsidR="00297B7A" w:rsidRPr="00561EC3" w:rsidRDefault="00297B7A" w:rsidP="00AC5C86">
            <w:pPr>
              <w:adjustRightInd w:val="0"/>
              <w:spacing w:line="0" w:lineRule="atLeast"/>
              <w:contextualSpacing/>
              <w:mirrorIndents/>
              <w:jc w:val="center"/>
              <w:rPr>
                <w:rFonts w:ascii="ＭＳ Ｐゴシック" w:eastAsia="ＭＳ Ｐゴシック" w:hAnsi="ＭＳ Ｐゴシック"/>
                <w:b/>
                <w:strike/>
                <w:szCs w:val="21"/>
              </w:rPr>
            </w:pPr>
            <w:r w:rsidRPr="00561EC3">
              <w:rPr>
                <w:rFonts w:ascii="ＭＳ Ｐゴシック" w:eastAsia="ＭＳ Ｐゴシック" w:hAnsi="ＭＳ Ｐゴシック" w:cs="Times New Roman"/>
                <w:b/>
                <w:bCs/>
                <w:strike/>
                <w:kern w:val="0"/>
                <w:szCs w:val="21"/>
              </w:rPr>
              <w:t>Amount</w:t>
            </w:r>
          </w:p>
        </w:tc>
        <w:tc>
          <w:tcPr>
            <w:tcW w:w="589" w:type="pct"/>
            <w:tcBorders>
              <w:bottom w:val="double" w:sz="4" w:space="0" w:color="auto"/>
            </w:tcBorders>
            <w:shd w:val="clear" w:color="auto" w:fill="FFFFFF" w:themeFill="background1"/>
            <w:vAlign w:val="center"/>
          </w:tcPr>
          <w:p w:rsidR="00297B7A" w:rsidRPr="00561EC3" w:rsidRDefault="00297B7A" w:rsidP="00AC5C86">
            <w:pPr>
              <w:adjustRightInd w:val="0"/>
              <w:spacing w:line="0" w:lineRule="atLeast"/>
              <w:contextualSpacing/>
              <w:mirrorIndents/>
              <w:jc w:val="center"/>
              <w:rPr>
                <w:rFonts w:ascii="ＭＳ Ｐゴシック" w:eastAsia="ＭＳ Ｐゴシック" w:hAnsi="ＭＳ Ｐゴシック"/>
                <w:b/>
                <w:szCs w:val="21"/>
              </w:rPr>
            </w:pPr>
            <w:r w:rsidRPr="00561EC3">
              <w:rPr>
                <w:rFonts w:ascii="ＭＳ Ｐゴシック" w:eastAsia="ＭＳ Ｐゴシック" w:hAnsi="ＭＳ Ｐゴシック" w:cs="Times New Roman"/>
                <w:b/>
                <w:bCs/>
                <w:kern w:val="0"/>
                <w:szCs w:val="21"/>
              </w:rPr>
              <w:t>Frequency</w:t>
            </w:r>
          </w:p>
        </w:tc>
        <w:tc>
          <w:tcPr>
            <w:tcW w:w="589" w:type="pct"/>
            <w:vMerge/>
            <w:tcBorders>
              <w:bottom w:val="double" w:sz="4" w:space="0" w:color="auto"/>
            </w:tcBorders>
            <w:shd w:val="clear" w:color="auto" w:fill="CCFFCC"/>
          </w:tcPr>
          <w:p w:rsidR="00297B7A" w:rsidRPr="00561EC3" w:rsidRDefault="00297B7A" w:rsidP="00305F0A">
            <w:pPr>
              <w:adjustRightInd w:val="0"/>
              <w:spacing w:line="0" w:lineRule="atLeast"/>
              <w:contextualSpacing/>
              <w:mirrorIndents/>
              <w:rPr>
                <w:rFonts w:ascii="ＭＳ Ｐゴシック" w:eastAsia="ＭＳ Ｐゴシック" w:hAnsi="ＭＳ Ｐゴシック"/>
                <w:b/>
                <w:szCs w:val="21"/>
              </w:rPr>
            </w:pPr>
          </w:p>
        </w:tc>
        <w:tc>
          <w:tcPr>
            <w:tcW w:w="593" w:type="pct"/>
            <w:vMerge/>
            <w:tcBorders>
              <w:bottom w:val="double" w:sz="4" w:space="0" w:color="auto"/>
            </w:tcBorders>
            <w:shd w:val="clear" w:color="auto" w:fill="CCFFCC"/>
          </w:tcPr>
          <w:p w:rsidR="00297B7A" w:rsidRPr="00561EC3" w:rsidRDefault="00297B7A" w:rsidP="00305F0A">
            <w:pPr>
              <w:adjustRightInd w:val="0"/>
              <w:spacing w:line="0" w:lineRule="atLeast"/>
              <w:contextualSpacing/>
              <w:mirrorIndents/>
              <w:rPr>
                <w:rFonts w:ascii="ＭＳ Ｐゴシック" w:eastAsia="ＭＳ Ｐゴシック" w:hAnsi="ＭＳ Ｐゴシック"/>
                <w:b/>
                <w:szCs w:val="21"/>
              </w:rPr>
            </w:pPr>
          </w:p>
        </w:tc>
      </w:tr>
      <w:tr w:rsidR="00297B7A" w:rsidRPr="00561EC3" w:rsidTr="006F2DD3">
        <w:trPr>
          <w:trHeight w:val="20"/>
        </w:trPr>
        <w:tc>
          <w:tcPr>
            <w:tcW w:w="556" w:type="pct"/>
            <w:tcBorders>
              <w:top w:val="double" w:sz="4" w:space="0" w:color="auto"/>
            </w:tcBorders>
          </w:tcPr>
          <w:p w:rsidR="00297B7A" w:rsidRPr="00561EC3" w:rsidRDefault="00297B7A" w:rsidP="00305F0A">
            <w:pPr>
              <w:adjustRightInd w:val="0"/>
              <w:spacing w:line="0" w:lineRule="atLeast"/>
              <w:contextualSpacing/>
              <w:mirrorIndents/>
              <w:rPr>
                <w:rFonts w:ascii="ＭＳ Ｐゴシック" w:eastAsia="ＭＳ Ｐゴシック" w:hAnsi="ＭＳ Ｐゴシック"/>
                <w:b/>
                <w:szCs w:val="21"/>
              </w:rPr>
            </w:pPr>
            <w:r w:rsidRPr="00561EC3">
              <w:rPr>
                <w:rFonts w:ascii="ＭＳ Ｐゴシック" w:eastAsia="ＭＳ Ｐゴシック" w:hAnsi="ＭＳ Ｐゴシック" w:cs="Times New Roman"/>
                <w:b/>
                <w:bCs/>
                <w:kern w:val="0"/>
                <w:szCs w:val="21"/>
              </w:rPr>
              <w:t>Freshwater:</w:t>
            </w:r>
          </w:p>
        </w:tc>
        <w:tc>
          <w:tcPr>
            <w:tcW w:w="317" w:type="pct"/>
            <w:tcBorders>
              <w:top w:val="double" w:sz="4" w:space="0" w:color="auto"/>
            </w:tcBorders>
          </w:tcPr>
          <w:p w:rsidR="00297B7A" w:rsidRPr="00561EC3" w:rsidRDefault="00297B7A" w:rsidP="00305F0A">
            <w:pPr>
              <w:adjustRightInd w:val="0"/>
              <w:spacing w:line="0" w:lineRule="atLeast"/>
              <w:contextualSpacing/>
              <w:mirrorIndents/>
              <w:rPr>
                <w:rFonts w:ascii="ＭＳ Ｐゴシック" w:eastAsia="ＭＳ Ｐゴシック" w:hAnsi="ＭＳ Ｐゴシック"/>
                <w:szCs w:val="21"/>
              </w:rPr>
            </w:pPr>
          </w:p>
        </w:tc>
        <w:tc>
          <w:tcPr>
            <w:tcW w:w="589" w:type="pct"/>
            <w:tcBorders>
              <w:top w:val="double" w:sz="4" w:space="0" w:color="auto"/>
            </w:tcBorders>
          </w:tcPr>
          <w:p w:rsidR="00297B7A" w:rsidRPr="00561EC3" w:rsidRDefault="00297B7A" w:rsidP="00305F0A">
            <w:pPr>
              <w:adjustRightInd w:val="0"/>
              <w:spacing w:line="0" w:lineRule="atLeast"/>
              <w:contextualSpacing/>
              <w:mirrorIndents/>
              <w:rPr>
                <w:rFonts w:ascii="ＭＳ Ｐゴシック" w:eastAsia="ＭＳ Ｐゴシック" w:hAnsi="ＭＳ Ｐゴシック"/>
                <w:szCs w:val="21"/>
              </w:rPr>
            </w:pPr>
          </w:p>
        </w:tc>
        <w:tc>
          <w:tcPr>
            <w:tcW w:w="589" w:type="pct"/>
            <w:tcBorders>
              <w:top w:val="double" w:sz="4" w:space="0" w:color="auto"/>
            </w:tcBorders>
          </w:tcPr>
          <w:p w:rsidR="00297B7A" w:rsidRPr="00561EC3" w:rsidRDefault="00297B7A" w:rsidP="00305F0A">
            <w:pPr>
              <w:adjustRightInd w:val="0"/>
              <w:spacing w:line="0" w:lineRule="atLeast"/>
              <w:contextualSpacing/>
              <w:mirrorIndents/>
              <w:rPr>
                <w:rFonts w:ascii="ＭＳ Ｐゴシック" w:eastAsia="ＭＳ Ｐゴシック" w:hAnsi="ＭＳ Ｐゴシック"/>
                <w:szCs w:val="21"/>
              </w:rPr>
            </w:pPr>
          </w:p>
        </w:tc>
        <w:tc>
          <w:tcPr>
            <w:tcW w:w="589" w:type="pct"/>
            <w:tcBorders>
              <w:top w:val="double" w:sz="4" w:space="0" w:color="auto"/>
            </w:tcBorders>
          </w:tcPr>
          <w:p w:rsidR="00297B7A" w:rsidRPr="00561EC3" w:rsidRDefault="00297B7A" w:rsidP="00305F0A">
            <w:pPr>
              <w:adjustRightInd w:val="0"/>
              <w:spacing w:line="0" w:lineRule="atLeast"/>
              <w:contextualSpacing/>
              <w:mirrorIndents/>
              <w:rPr>
                <w:rFonts w:ascii="ＭＳ Ｐゴシック" w:eastAsia="ＭＳ Ｐゴシック" w:hAnsi="ＭＳ Ｐゴシック"/>
                <w:szCs w:val="21"/>
              </w:rPr>
            </w:pPr>
          </w:p>
        </w:tc>
        <w:tc>
          <w:tcPr>
            <w:tcW w:w="589" w:type="pct"/>
            <w:tcBorders>
              <w:top w:val="double" w:sz="4" w:space="0" w:color="auto"/>
            </w:tcBorders>
          </w:tcPr>
          <w:p w:rsidR="00297B7A" w:rsidRPr="00561EC3" w:rsidRDefault="00297B7A" w:rsidP="00305F0A">
            <w:pPr>
              <w:adjustRightInd w:val="0"/>
              <w:spacing w:line="0" w:lineRule="atLeast"/>
              <w:contextualSpacing/>
              <w:mirrorIndents/>
              <w:rPr>
                <w:rFonts w:ascii="ＭＳ Ｐゴシック" w:eastAsia="ＭＳ Ｐゴシック" w:hAnsi="ＭＳ Ｐゴシック"/>
                <w:szCs w:val="21"/>
              </w:rPr>
            </w:pPr>
          </w:p>
        </w:tc>
        <w:tc>
          <w:tcPr>
            <w:tcW w:w="589" w:type="pct"/>
            <w:tcBorders>
              <w:top w:val="double" w:sz="4" w:space="0" w:color="auto"/>
            </w:tcBorders>
          </w:tcPr>
          <w:p w:rsidR="00297B7A" w:rsidRPr="00561EC3" w:rsidRDefault="00297B7A" w:rsidP="00305F0A">
            <w:pPr>
              <w:adjustRightInd w:val="0"/>
              <w:spacing w:line="0" w:lineRule="atLeast"/>
              <w:contextualSpacing/>
              <w:mirrorIndents/>
              <w:rPr>
                <w:rFonts w:ascii="ＭＳ Ｐゴシック" w:eastAsia="ＭＳ Ｐゴシック" w:hAnsi="ＭＳ Ｐゴシック"/>
                <w:szCs w:val="21"/>
              </w:rPr>
            </w:pPr>
          </w:p>
        </w:tc>
        <w:tc>
          <w:tcPr>
            <w:tcW w:w="589" w:type="pct"/>
            <w:tcBorders>
              <w:top w:val="double" w:sz="4" w:space="0" w:color="auto"/>
            </w:tcBorders>
          </w:tcPr>
          <w:p w:rsidR="00297B7A" w:rsidRPr="00561EC3" w:rsidRDefault="00297B7A" w:rsidP="00305F0A">
            <w:pPr>
              <w:adjustRightInd w:val="0"/>
              <w:spacing w:line="0" w:lineRule="atLeast"/>
              <w:contextualSpacing/>
              <w:mirrorIndents/>
              <w:rPr>
                <w:rFonts w:ascii="ＭＳ Ｐゴシック" w:eastAsia="ＭＳ Ｐゴシック" w:hAnsi="ＭＳ Ｐゴシック"/>
                <w:szCs w:val="21"/>
              </w:rPr>
            </w:pPr>
          </w:p>
        </w:tc>
        <w:tc>
          <w:tcPr>
            <w:tcW w:w="593" w:type="pct"/>
            <w:tcBorders>
              <w:top w:val="double" w:sz="4" w:space="0" w:color="auto"/>
            </w:tcBorders>
          </w:tcPr>
          <w:p w:rsidR="00297B7A" w:rsidRPr="00561EC3" w:rsidRDefault="00297B7A" w:rsidP="00305F0A">
            <w:pPr>
              <w:adjustRightInd w:val="0"/>
              <w:spacing w:line="0" w:lineRule="atLeast"/>
              <w:contextualSpacing/>
              <w:mirrorIndents/>
              <w:rPr>
                <w:rFonts w:ascii="ＭＳ Ｐゴシック" w:eastAsia="ＭＳ Ｐゴシック" w:hAnsi="ＭＳ Ｐゴシック"/>
                <w:szCs w:val="21"/>
              </w:rPr>
            </w:pPr>
          </w:p>
        </w:tc>
      </w:tr>
      <w:tr w:rsidR="00297B7A" w:rsidRPr="00561EC3" w:rsidTr="00485263">
        <w:trPr>
          <w:trHeight w:val="20"/>
        </w:trPr>
        <w:tc>
          <w:tcPr>
            <w:tcW w:w="556" w:type="pct"/>
            <w:vMerge w:val="restar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i/>
                <w:szCs w:val="21"/>
              </w:rPr>
            </w:pPr>
            <w:r w:rsidRPr="00561EC3">
              <w:rPr>
                <w:rFonts w:ascii="ＭＳ Ｐゴシック" w:eastAsia="ＭＳ Ｐゴシック" w:hAnsi="ＭＳ Ｐゴシック"/>
                <w:i/>
                <w:szCs w:val="21"/>
              </w:rPr>
              <w:t>Oncorhynchus mykiss</w:t>
            </w:r>
          </w:p>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rPr>
              <w:t>(Rainbow trout)</w:t>
            </w:r>
          </w:p>
        </w:tc>
        <w:tc>
          <w:tcPr>
            <w:tcW w:w="317" w:type="pct"/>
            <w:shd w:val="clear" w:color="auto" w:fill="66FFFF"/>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1992</w:t>
            </w:r>
          </w:p>
        </w:tc>
        <w:tc>
          <w:tcPr>
            <w:tcW w:w="589"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cs="Times New Roman"/>
                <w:kern w:val="0"/>
                <w:szCs w:val="21"/>
              </w:rPr>
              <w:t>trout food</w:t>
            </w:r>
          </w:p>
        </w:tc>
        <w:tc>
          <w:tcPr>
            <w:tcW w:w="589" w:type="pct"/>
          </w:tcPr>
          <w:p w:rsidR="00297B7A" w:rsidRPr="00561EC3" w:rsidRDefault="00297B7A" w:rsidP="00305F0A">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rPr>
              <w:t>none(a)</w:t>
            </w:r>
          </w:p>
        </w:tc>
        <w:tc>
          <w:tcPr>
            <w:tcW w:w="589" w:type="pct"/>
            <w:vAlign w:val="center"/>
          </w:tcPr>
          <w:p w:rsidR="00297B7A" w:rsidRPr="00561EC3" w:rsidRDefault="00297B7A" w:rsidP="00B743A4">
            <w:pPr>
              <w:autoSpaceDE w:val="0"/>
              <w:autoSpaceDN w:val="0"/>
              <w:adjustRightInd w:val="0"/>
              <w:spacing w:line="0" w:lineRule="atLeast"/>
              <w:contextualSpacing/>
              <w:mirrorIndents/>
              <w:rPr>
                <w:rFonts w:ascii="ＭＳ Ｐゴシック" w:eastAsia="ＭＳ Ｐゴシック" w:hAnsi="ＭＳ Ｐゴシック" w:cs="Times New Roman"/>
                <w:kern w:val="0"/>
                <w:szCs w:val="21"/>
              </w:rPr>
            </w:pPr>
            <w:r w:rsidRPr="00561EC3">
              <w:rPr>
                <w:rFonts w:ascii="ＭＳ Ｐゴシック" w:eastAsia="ＭＳ Ｐゴシック" w:hAnsi="ＭＳ Ｐゴシック" w:cs="Times New Roman"/>
                <w:kern w:val="0"/>
                <w:szCs w:val="21"/>
              </w:rPr>
              <w:t>trout starter</w:t>
            </w:r>
          </w:p>
        </w:tc>
        <w:tc>
          <w:tcPr>
            <w:tcW w:w="589"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trike/>
                <w:szCs w:val="21"/>
              </w:rPr>
            </w:pPr>
            <w:r w:rsidRPr="00561EC3">
              <w:rPr>
                <w:rFonts w:ascii="ＭＳ Ｐゴシック" w:eastAsia="ＭＳ Ｐゴシック" w:hAnsi="ＭＳ Ｐゴシック" w:cs="Times New Roman"/>
                <w:strike/>
                <w:kern w:val="0"/>
                <w:szCs w:val="21"/>
              </w:rPr>
              <w:t>4% body wt per day</w:t>
            </w:r>
          </w:p>
        </w:tc>
        <w:tc>
          <w:tcPr>
            <w:tcW w:w="589"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cs="Times New Roman"/>
                <w:kern w:val="0"/>
                <w:szCs w:val="21"/>
              </w:rPr>
              <w:t>2-4 feeds per day</w:t>
            </w:r>
          </w:p>
        </w:tc>
        <w:tc>
          <w:tcPr>
            <w:tcW w:w="589" w:type="pct"/>
            <w:vAlign w:val="center"/>
          </w:tcPr>
          <w:p w:rsidR="00297B7A" w:rsidRPr="00561EC3" w:rsidRDefault="00297B7A" w:rsidP="00B743A4">
            <w:pPr>
              <w:autoSpaceDE w:val="0"/>
              <w:autoSpaceDN w:val="0"/>
              <w:adjustRightInd w:val="0"/>
              <w:spacing w:line="0" w:lineRule="atLeast"/>
              <w:contextualSpacing/>
              <w:mirrorIndents/>
              <w:rPr>
                <w:rFonts w:ascii="ＭＳ Ｐゴシック" w:eastAsia="ＭＳ Ｐゴシック" w:hAnsi="ＭＳ Ｐゴシック" w:cs="Times New Roman"/>
                <w:kern w:val="0"/>
                <w:szCs w:val="21"/>
              </w:rPr>
            </w:pPr>
            <w:r w:rsidRPr="00561EC3">
              <w:rPr>
                <w:rFonts w:ascii="ＭＳ Ｐゴシック" w:eastAsia="ＭＳ Ｐゴシック" w:hAnsi="ＭＳ Ｐゴシック" w:cs="Times New Roman"/>
                <w:kern w:val="0"/>
                <w:szCs w:val="21"/>
              </w:rPr>
              <w:t>14-16 days post-hatch</w:t>
            </w:r>
            <w:r w:rsidRPr="00561EC3">
              <w:rPr>
                <w:rFonts w:ascii="ＭＳ Ｐゴシック" w:eastAsia="ＭＳ Ｐゴシック" w:hAnsi="ＭＳ Ｐゴシック" w:cs="Times New Roman" w:hint="eastAsia"/>
                <w:kern w:val="0"/>
                <w:szCs w:val="21"/>
              </w:rPr>
              <w:t xml:space="preserve"> </w:t>
            </w:r>
            <w:r w:rsidRPr="00561EC3">
              <w:rPr>
                <w:rFonts w:ascii="ＭＳ Ｐゴシック" w:eastAsia="ＭＳ Ｐゴシック" w:hAnsi="ＭＳ Ｐゴシック" w:cs="Times New Roman"/>
                <w:kern w:val="0"/>
                <w:szCs w:val="21"/>
              </w:rPr>
              <w:t>or at swim-up (not</w:t>
            </w:r>
            <w:r w:rsidRPr="00561EC3">
              <w:rPr>
                <w:rFonts w:ascii="ＭＳ Ｐゴシック" w:eastAsia="ＭＳ Ｐゴシック" w:hAnsi="ＭＳ Ｐゴシック" w:cs="Times New Roman" w:hint="eastAsia"/>
                <w:kern w:val="0"/>
                <w:szCs w:val="21"/>
              </w:rPr>
              <w:t xml:space="preserve"> </w:t>
            </w:r>
            <w:r w:rsidRPr="00561EC3">
              <w:rPr>
                <w:rFonts w:ascii="ＭＳ Ｐゴシック" w:eastAsia="ＭＳ Ｐゴシック" w:hAnsi="ＭＳ Ｐゴシック" w:cs="Times New Roman"/>
                <w:kern w:val="0"/>
                <w:szCs w:val="21"/>
              </w:rPr>
              <w:t>essential)</w:t>
            </w:r>
          </w:p>
        </w:tc>
        <w:tc>
          <w:tcPr>
            <w:tcW w:w="593" w:type="pct"/>
            <w:vAlign w:val="center"/>
          </w:tcPr>
          <w:p w:rsidR="00297B7A" w:rsidRPr="00561EC3" w:rsidRDefault="00297B7A" w:rsidP="00B743A4">
            <w:pPr>
              <w:autoSpaceDE w:val="0"/>
              <w:autoSpaceDN w:val="0"/>
              <w:adjustRightInd w:val="0"/>
              <w:spacing w:line="0" w:lineRule="atLeast"/>
              <w:contextualSpacing/>
              <w:mirrorIndents/>
              <w:rPr>
                <w:rFonts w:ascii="ＭＳ Ｐゴシック" w:eastAsia="ＭＳ Ｐゴシック" w:hAnsi="ＭＳ Ｐゴシック" w:cs="Times New Roman"/>
                <w:kern w:val="0"/>
                <w:szCs w:val="21"/>
              </w:rPr>
            </w:pPr>
            <w:r w:rsidRPr="00561EC3">
              <w:rPr>
                <w:rFonts w:ascii="ＭＳ Ｐゴシック" w:eastAsia="ＭＳ Ｐゴシック" w:hAnsi="ＭＳ Ｐゴシック" w:cs="Times New Roman"/>
                <w:kern w:val="0"/>
                <w:szCs w:val="21"/>
              </w:rPr>
              <w:t>19 days post-hatch or at</w:t>
            </w:r>
            <w:r w:rsidRPr="00561EC3">
              <w:rPr>
                <w:rFonts w:ascii="ＭＳ Ｐゴシック" w:eastAsia="ＭＳ Ｐゴシック" w:hAnsi="ＭＳ Ｐゴシック" w:cs="Times New Roman" w:hint="eastAsia"/>
                <w:kern w:val="0"/>
                <w:szCs w:val="21"/>
              </w:rPr>
              <w:t xml:space="preserve"> </w:t>
            </w:r>
            <w:r w:rsidRPr="00561EC3">
              <w:rPr>
                <w:rFonts w:ascii="ＭＳ Ｐゴシック" w:eastAsia="ＭＳ Ｐゴシック" w:hAnsi="ＭＳ Ｐゴシック" w:cs="Times New Roman"/>
                <w:kern w:val="0"/>
                <w:szCs w:val="21"/>
              </w:rPr>
              <w:t>swim-up</w:t>
            </w:r>
          </w:p>
        </w:tc>
      </w:tr>
      <w:tr w:rsidR="00297B7A" w:rsidRPr="00561EC3" w:rsidTr="00485263">
        <w:trPr>
          <w:trHeight w:val="20"/>
        </w:trPr>
        <w:tc>
          <w:tcPr>
            <w:tcW w:w="556" w:type="pct"/>
            <w:vMerge/>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i/>
                <w:szCs w:val="21"/>
              </w:rPr>
            </w:pPr>
          </w:p>
        </w:tc>
        <w:tc>
          <w:tcPr>
            <w:tcW w:w="317" w:type="pct"/>
            <w:shd w:val="clear" w:color="auto" w:fill="66FF66"/>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2013</w:t>
            </w:r>
          </w:p>
        </w:tc>
        <w:tc>
          <w:tcPr>
            <w:tcW w:w="589" w:type="pct"/>
            <w:vAlign w:val="center"/>
          </w:tcPr>
          <w:p w:rsidR="00297B7A" w:rsidRPr="00561EC3" w:rsidRDefault="00297B7A" w:rsidP="00B743A4">
            <w:pPr>
              <w:pStyle w:val="Default"/>
              <w:spacing w:line="0" w:lineRule="atLeast"/>
              <w:contextualSpacing/>
              <w:mirrorIndents/>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 xml:space="preserve">trout food </w:t>
            </w:r>
          </w:p>
        </w:tc>
        <w:tc>
          <w:tcPr>
            <w:tcW w:w="589" w:type="pct"/>
          </w:tcPr>
          <w:p w:rsidR="00297B7A" w:rsidRPr="00561EC3" w:rsidRDefault="00297B7A" w:rsidP="00305F0A">
            <w:pPr>
              <w:pStyle w:val="Default"/>
              <w:spacing w:line="0" w:lineRule="atLeast"/>
              <w:contextualSpacing/>
              <w:mirrorIndents/>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 xml:space="preserve">None </w:t>
            </w:r>
            <w:r w:rsidRPr="00561EC3">
              <w:rPr>
                <w:rFonts w:ascii="ＭＳ Ｐゴシック" w:eastAsia="ＭＳ Ｐゴシック" w:hAnsi="ＭＳ Ｐゴシック"/>
                <w:sz w:val="21"/>
                <w:szCs w:val="21"/>
                <w:vertAlign w:val="superscript"/>
              </w:rPr>
              <w:t xml:space="preserve">(a) </w:t>
            </w:r>
          </w:p>
        </w:tc>
        <w:tc>
          <w:tcPr>
            <w:tcW w:w="589" w:type="pct"/>
            <w:vAlign w:val="center"/>
          </w:tcPr>
          <w:p w:rsidR="00297B7A" w:rsidRPr="00561EC3" w:rsidRDefault="00297B7A" w:rsidP="00B743A4">
            <w:pPr>
              <w:pStyle w:val="Default"/>
              <w:spacing w:line="0" w:lineRule="atLeast"/>
              <w:contextualSpacing/>
              <w:mirrorIndents/>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trout starter</w:t>
            </w:r>
            <w:r w:rsidRPr="00561EC3">
              <w:rPr>
                <w:rFonts w:ascii="ＭＳ Ｐゴシック" w:eastAsia="ＭＳ Ｐゴシック" w:hAnsi="ＭＳ Ｐゴシック"/>
                <w:sz w:val="21"/>
                <w:szCs w:val="21"/>
                <w:shd w:val="pct15" w:color="auto" w:fill="FFFFFF"/>
              </w:rPr>
              <w:t xml:space="preserve"> BSN</w:t>
            </w:r>
            <w:r w:rsidRPr="00561EC3">
              <w:rPr>
                <w:rFonts w:ascii="ＭＳ Ｐゴシック" w:eastAsia="ＭＳ Ｐゴシック" w:hAnsi="ＭＳ Ｐゴシック"/>
                <w:sz w:val="21"/>
                <w:szCs w:val="21"/>
              </w:rPr>
              <w:t xml:space="preserve"> </w:t>
            </w:r>
          </w:p>
        </w:tc>
        <w:tc>
          <w:tcPr>
            <w:tcW w:w="589"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p>
        </w:tc>
        <w:tc>
          <w:tcPr>
            <w:tcW w:w="589" w:type="pct"/>
            <w:vAlign w:val="center"/>
          </w:tcPr>
          <w:p w:rsidR="00297B7A" w:rsidRPr="00561EC3" w:rsidRDefault="00297B7A" w:rsidP="00B743A4">
            <w:pPr>
              <w:pStyle w:val="Default"/>
              <w:spacing w:line="0" w:lineRule="atLeast"/>
              <w:contextualSpacing/>
              <w:mirrorIndents/>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 xml:space="preserve">2-4 feeds per day </w:t>
            </w:r>
          </w:p>
        </w:tc>
        <w:tc>
          <w:tcPr>
            <w:tcW w:w="589" w:type="pct"/>
            <w:vAlign w:val="center"/>
          </w:tcPr>
          <w:p w:rsidR="00297B7A" w:rsidRPr="00561EC3" w:rsidRDefault="00297B7A" w:rsidP="00B743A4">
            <w:pPr>
              <w:pStyle w:val="Default"/>
              <w:spacing w:line="0" w:lineRule="atLeast"/>
              <w:contextualSpacing/>
              <w:mirrorIndents/>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 xml:space="preserve">14-16 days post-hatch or at swim-up (not essential) </w:t>
            </w:r>
          </w:p>
        </w:tc>
        <w:tc>
          <w:tcPr>
            <w:tcW w:w="593" w:type="pct"/>
            <w:vAlign w:val="center"/>
          </w:tcPr>
          <w:p w:rsidR="00297B7A" w:rsidRPr="00561EC3" w:rsidRDefault="00297B7A" w:rsidP="00B743A4">
            <w:pPr>
              <w:pStyle w:val="Default"/>
              <w:spacing w:line="0" w:lineRule="atLeast"/>
              <w:contextualSpacing/>
              <w:mirrorIndents/>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 xml:space="preserve">19 days post hatch or at swim-up </w:t>
            </w:r>
          </w:p>
        </w:tc>
      </w:tr>
      <w:tr w:rsidR="00297B7A" w:rsidRPr="00561EC3" w:rsidTr="00485263">
        <w:trPr>
          <w:trHeight w:val="20"/>
        </w:trPr>
        <w:tc>
          <w:tcPr>
            <w:tcW w:w="556" w:type="pct"/>
            <w:vMerge w:val="restar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i/>
                <w:szCs w:val="21"/>
              </w:rPr>
            </w:pPr>
            <w:r w:rsidRPr="00561EC3">
              <w:rPr>
                <w:rFonts w:ascii="ＭＳ Ｐゴシック" w:eastAsia="ＭＳ Ｐゴシック" w:hAnsi="ＭＳ Ｐゴシック"/>
                <w:i/>
                <w:szCs w:val="21"/>
              </w:rPr>
              <w:t>Pimephales promelas</w:t>
            </w:r>
          </w:p>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rPr>
              <w:t>(Fathead minnow)</w:t>
            </w:r>
          </w:p>
        </w:tc>
        <w:tc>
          <w:tcPr>
            <w:tcW w:w="317" w:type="pct"/>
            <w:shd w:val="clear" w:color="auto" w:fill="66FFFF"/>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1992</w:t>
            </w:r>
          </w:p>
        </w:tc>
        <w:tc>
          <w:tcPr>
            <w:tcW w:w="589"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cs="Times New Roman"/>
                <w:kern w:val="0"/>
                <w:szCs w:val="21"/>
              </w:rPr>
              <w:t>FBS</w:t>
            </w:r>
          </w:p>
        </w:tc>
        <w:tc>
          <w:tcPr>
            <w:tcW w:w="589" w:type="pct"/>
          </w:tcPr>
          <w:p w:rsidR="00297B7A" w:rsidRPr="00561EC3" w:rsidRDefault="00297B7A" w:rsidP="00305F0A">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rPr>
              <w:t>BSN</w:t>
            </w:r>
          </w:p>
        </w:tc>
        <w:tc>
          <w:tcPr>
            <w:tcW w:w="589" w:type="pct"/>
            <w:vAlign w:val="center"/>
          </w:tcPr>
          <w:p w:rsidR="00297B7A" w:rsidRPr="00561EC3" w:rsidRDefault="00297B7A" w:rsidP="00B743A4">
            <w:pPr>
              <w:autoSpaceDE w:val="0"/>
              <w:autoSpaceDN w:val="0"/>
              <w:adjustRightInd w:val="0"/>
              <w:spacing w:line="0" w:lineRule="atLeast"/>
              <w:contextualSpacing/>
              <w:mirrorIndents/>
              <w:rPr>
                <w:rFonts w:ascii="ＭＳ Ｐゴシック" w:eastAsia="ＭＳ Ｐゴシック" w:hAnsi="ＭＳ Ｐゴシック" w:cs="Times New Roman"/>
                <w:kern w:val="0"/>
                <w:szCs w:val="21"/>
              </w:rPr>
            </w:pPr>
            <w:r w:rsidRPr="00561EC3">
              <w:rPr>
                <w:rFonts w:ascii="ＭＳ Ｐゴシック" w:eastAsia="ＭＳ Ｐゴシック" w:hAnsi="ＭＳ Ｐゴシック" w:cs="Times New Roman"/>
                <w:kern w:val="0"/>
                <w:szCs w:val="21"/>
              </w:rPr>
              <w:t>BSN48</w:t>
            </w:r>
          </w:p>
        </w:tc>
        <w:tc>
          <w:tcPr>
            <w:tcW w:w="589"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p>
        </w:tc>
        <w:tc>
          <w:tcPr>
            <w:tcW w:w="589"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cs="Times New Roman"/>
                <w:kern w:val="0"/>
                <w:szCs w:val="21"/>
                <w:highlight w:val="yellow"/>
              </w:rPr>
              <w:t>ad lib.</w:t>
            </w:r>
          </w:p>
        </w:tc>
        <w:tc>
          <w:tcPr>
            <w:tcW w:w="589"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cs="Times New Roman"/>
                <w:kern w:val="0"/>
                <w:szCs w:val="21"/>
              </w:rPr>
              <w:t>once hatching is 90%</w:t>
            </w:r>
          </w:p>
        </w:tc>
        <w:tc>
          <w:tcPr>
            <w:tcW w:w="593" w:type="pct"/>
            <w:vAlign w:val="center"/>
          </w:tcPr>
          <w:p w:rsidR="00297B7A" w:rsidRPr="00561EC3" w:rsidRDefault="00297B7A" w:rsidP="00B743A4">
            <w:pPr>
              <w:autoSpaceDE w:val="0"/>
              <w:autoSpaceDN w:val="0"/>
              <w:adjustRightInd w:val="0"/>
              <w:spacing w:line="0" w:lineRule="atLeast"/>
              <w:contextualSpacing/>
              <w:mirrorIndents/>
              <w:rPr>
                <w:rFonts w:ascii="ＭＳ Ｐゴシック" w:eastAsia="ＭＳ Ｐゴシック" w:hAnsi="ＭＳ Ｐゴシック" w:cs="Times New Roman"/>
                <w:kern w:val="0"/>
                <w:szCs w:val="21"/>
                <w:highlight w:val="yellow"/>
              </w:rPr>
            </w:pPr>
            <w:r w:rsidRPr="00561EC3">
              <w:rPr>
                <w:rFonts w:ascii="ＭＳ Ｐゴシック" w:eastAsia="ＭＳ Ｐゴシック" w:hAnsi="ＭＳ Ｐゴシック" w:cs="Times New Roman"/>
                <w:kern w:val="0"/>
                <w:szCs w:val="21"/>
                <w:highlight w:val="yellow"/>
              </w:rPr>
              <w:t>within 2 days of</w:t>
            </w:r>
            <w:r w:rsidRPr="00561EC3">
              <w:rPr>
                <w:rFonts w:ascii="ＭＳ Ｐゴシック" w:eastAsia="ＭＳ Ｐゴシック" w:hAnsi="ＭＳ Ｐゴシック" w:cs="Times New Roman" w:hint="eastAsia"/>
                <w:kern w:val="0"/>
                <w:szCs w:val="21"/>
                <w:highlight w:val="yellow"/>
              </w:rPr>
              <w:t xml:space="preserve"> </w:t>
            </w:r>
            <w:r w:rsidRPr="00561EC3">
              <w:rPr>
                <w:rFonts w:ascii="ＭＳ Ｐゴシック" w:eastAsia="ＭＳ Ｐゴシック" w:hAnsi="ＭＳ Ｐゴシック" w:cs="Times New Roman"/>
                <w:kern w:val="0"/>
                <w:szCs w:val="21"/>
                <w:highlight w:val="yellow"/>
              </w:rPr>
              <w:t>hatching</w:t>
            </w:r>
          </w:p>
        </w:tc>
      </w:tr>
      <w:tr w:rsidR="00297B7A" w:rsidRPr="00561EC3" w:rsidTr="00485263">
        <w:trPr>
          <w:trHeight w:val="20"/>
        </w:trPr>
        <w:tc>
          <w:tcPr>
            <w:tcW w:w="556" w:type="pct"/>
            <w:vMerge/>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i/>
                <w:szCs w:val="21"/>
              </w:rPr>
            </w:pPr>
          </w:p>
        </w:tc>
        <w:tc>
          <w:tcPr>
            <w:tcW w:w="317" w:type="pct"/>
            <w:shd w:val="clear" w:color="auto" w:fill="66FF66"/>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2013</w:t>
            </w:r>
          </w:p>
        </w:tc>
        <w:tc>
          <w:tcPr>
            <w:tcW w:w="589" w:type="pct"/>
            <w:vAlign w:val="center"/>
          </w:tcPr>
          <w:p w:rsidR="00297B7A" w:rsidRPr="00561EC3" w:rsidRDefault="00297B7A" w:rsidP="00B743A4">
            <w:pPr>
              <w:pStyle w:val="Default"/>
              <w:spacing w:line="0" w:lineRule="atLeast"/>
              <w:contextualSpacing/>
              <w:mirrorIndents/>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shd w:val="pct15" w:color="auto" w:fill="FFFFFF"/>
              </w:rPr>
              <w:t>BSN, flake food</w:t>
            </w:r>
            <w:r w:rsidRPr="00561EC3">
              <w:rPr>
                <w:rFonts w:ascii="ＭＳ Ｐゴシック" w:eastAsia="ＭＳ Ｐゴシック" w:hAnsi="ＭＳ Ｐゴシック"/>
                <w:sz w:val="21"/>
                <w:szCs w:val="21"/>
              </w:rPr>
              <w:t xml:space="preserve"> FBS </w:t>
            </w:r>
          </w:p>
        </w:tc>
        <w:tc>
          <w:tcPr>
            <w:tcW w:w="589" w:type="pct"/>
          </w:tcPr>
          <w:p w:rsidR="00297B7A" w:rsidRPr="00561EC3" w:rsidRDefault="00297B7A" w:rsidP="00305F0A">
            <w:pPr>
              <w:pStyle w:val="Default"/>
              <w:spacing w:line="0" w:lineRule="atLeast"/>
              <w:contextualSpacing/>
              <w:mirrorIndents/>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 xml:space="preserve">BSN </w:t>
            </w:r>
          </w:p>
        </w:tc>
        <w:tc>
          <w:tcPr>
            <w:tcW w:w="589" w:type="pct"/>
            <w:vAlign w:val="center"/>
          </w:tcPr>
          <w:p w:rsidR="00297B7A" w:rsidRPr="00561EC3" w:rsidRDefault="00297B7A" w:rsidP="00B743A4">
            <w:pPr>
              <w:pStyle w:val="Default"/>
              <w:spacing w:line="0" w:lineRule="atLeast"/>
              <w:contextualSpacing/>
              <w:mirrorIndents/>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 xml:space="preserve">BSN48, </w:t>
            </w:r>
            <w:r w:rsidRPr="00561EC3">
              <w:rPr>
                <w:rFonts w:ascii="ＭＳ Ｐゴシック" w:eastAsia="ＭＳ Ｐゴシック" w:hAnsi="ＭＳ Ｐゴシック"/>
                <w:sz w:val="21"/>
                <w:szCs w:val="21"/>
                <w:shd w:val="pct15" w:color="auto" w:fill="FFFFFF"/>
              </w:rPr>
              <w:t>flake food</w:t>
            </w:r>
            <w:r w:rsidRPr="00561EC3">
              <w:rPr>
                <w:rFonts w:ascii="ＭＳ Ｐゴシック" w:eastAsia="ＭＳ Ｐゴシック" w:hAnsi="ＭＳ Ｐゴシック"/>
                <w:sz w:val="21"/>
                <w:szCs w:val="21"/>
              </w:rPr>
              <w:t xml:space="preserve"> </w:t>
            </w:r>
          </w:p>
        </w:tc>
        <w:tc>
          <w:tcPr>
            <w:tcW w:w="589"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p>
        </w:tc>
        <w:tc>
          <w:tcPr>
            <w:tcW w:w="589" w:type="pct"/>
            <w:vAlign w:val="center"/>
          </w:tcPr>
          <w:p w:rsidR="00297B7A" w:rsidRPr="00561EC3" w:rsidRDefault="00297B7A" w:rsidP="00B743A4">
            <w:pPr>
              <w:pStyle w:val="Default"/>
              <w:spacing w:line="0" w:lineRule="atLeast"/>
              <w:contextualSpacing/>
              <w:mirrorIndents/>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highlight w:val="yellow"/>
              </w:rPr>
              <w:t>2-3 times a day</w:t>
            </w:r>
            <w:r w:rsidRPr="00561EC3">
              <w:rPr>
                <w:rFonts w:ascii="ＭＳ Ｐゴシック" w:eastAsia="ＭＳ Ｐゴシック" w:hAnsi="ＭＳ Ｐゴシック"/>
                <w:sz w:val="21"/>
                <w:szCs w:val="21"/>
              </w:rPr>
              <w:t xml:space="preserve"> </w:t>
            </w:r>
          </w:p>
        </w:tc>
        <w:tc>
          <w:tcPr>
            <w:tcW w:w="589" w:type="pct"/>
            <w:vAlign w:val="center"/>
          </w:tcPr>
          <w:p w:rsidR="00297B7A" w:rsidRPr="00561EC3" w:rsidRDefault="00297B7A" w:rsidP="00B743A4">
            <w:pPr>
              <w:pStyle w:val="Default"/>
              <w:spacing w:line="0" w:lineRule="atLeast"/>
              <w:contextualSpacing/>
              <w:mirrorIndents/>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 xml:space="preserve">once hatching is 90% </w:t>
            </w:r>
          </w:p>
        </w:tc>
        <w:tc>
          <w:tcPr>
            <w:tcW w:w="593" w:type="pct"/>
            <w:vAlign w:val="center"/>
          </w:tcPr>
          <w:p w:rsidR="00297B7A" w:rsidRPr="00561EC3" w:rsidRDefault="00297B7A" w:rsidP="00B743A4">
            <w:pPr>
              <w:pStyle w:val="Default"/>
              <w:spacing w:line="0" w:lineRule="atLeast"/>
              <w:contextualSpacing/>
              <w:mirrorIndents/>
              <w:jc w:val="both"/>
              <w:rPr>
                <w:rFonts w:ascii="ＭＳ Ｐゴシック" w:eastAsia="ＭＳ Ｐゴシック" w:hAnsi="ＭＳ Ｐゴシック"/>
                <w:sz w:val="21"/>
                <w:szCs w:val="21"/>
                <w:highlight w:val="yellow"/>
              </w:rPr>
            </w:pPr>
            <w:r w:rsidRPr="00561EC3">
              <w:rPr>
                <w:rFonts w:ascii="ＭＳ Ｐゴシック" w:eastAsia="ＭＳ Ｐゴシック" w:hAnsi="ＭＳ Ｐゴシック"/>
                <w:sz w:val="21"/>
                <w:szCs w:val="21"/>
                <w:highlight w:val="yellow"/>
              </w:rPr>
              <w:t>2 day post hatch</w:t>
            </w:r>
          </w:p>
        </w:tc>
      </w:tr>
      <w:tr w:rsidR="00297B7A" w:rsidRPr="00561EC3" w:rsidTr="00485263">
        <w:trPr>
          <w:trHeight w:val="817"/>
        </w:trPr>
        <w:tc>
          <w:tcPr>
            <w:tcW w:w="556" w:type="pct"/>
            <w:vMerge w:val="restar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i/>
                <w:szCs w:val="21"/>
                <w:highlight w:val="yellow"/>
              </w:rPr>
            </w:pPr>
            <w:r w:rsidRPr="00561EC3">
              <w:rPr>
                <w:rFonts w:ascii="ＭＳ Ｐゴシック" w:eastAsia="ＭＳ Ｐゴシック" w:hAnsi="ＭＳ Ｐゴシック"/>
                <w:i/>
                <w:szCs w:val="21"/>
                <w:highlight w:val="yellow"/>
              </w:rPr>
              <w:t>Brachydanio rerio</w:t>
            </w:r>
            <w:r w:rsidR="0033071D" w:rsidRPr="00561EC3">
              <w:rPr>
                <w:rFonts w:ascii="ＭＳ Ｐゴシック" w:eastAsia="ＭＳ Ｐゴシック" w:hAnsi="ＭＳ Ｐゴシック" w:hint="eastAsia"/>
                <w:szCs w:val="21"/>
              </w:rPr>
              <w:t>(1992)</w:t>
            </w:r>
          </w:p>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i/>
                <w:szCs w:val="21"/>
                <w:highlight w:val="yellow"/>
              </w:rPr>
              <w:t>Danio rerio</w:t>
            </w:r>
            <w:r w:rsidR="0033071D" w:rsidRPr="00561EC3">
              <w:rPr>
                <w:rFonts w:ascii="ＭＳ Ｐゴシック" w:eastAsia="ＭＳ Ｐゴシック" w:hAnsi="ＭＳ Ｐゴシック" w:hint="eastAsia"/>
                <w:szCs w:val="21"/>
              </w:rPr>
              <w:t>(2013)</w:t>
            </w:r>
          </w:p>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rPr>
              <w:t>(Zebra fish)</w:t>
            </w:r>
          </w:p>
        </w:tc>
        <w:tc>
          <w:tcPr>
            <w:tcW w:w="317" w:type="pct"/>
            <w:shd w:val="clear" w:color="auto" w:fill="66FFFF"/>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1992</w:t>
            </w:r>
          </w:p>
        </w:tc>
        <w:tc>
          <w:tcPr>
            <w:tcW w:w="589"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cs="Times New Roman"/>
                <w:kern w:val="0"/>
                <w:szCs w:val="21"/>
                <w:highlight w:val="yellow"/>
              </w:rPr>
              <w:t>BSN48,</w:t>
            </w:r>
            <w:r w:rsidRPr="00561EC3">
              <w:rPr>
                <w:rFonts w:ascii="ＭＳ Ｐゴシック" w:eastAsia="ＭＳ Ｐゴシック" w:hAnsi="ＭＳ Ｐゴシック" w:cs="Times New Roman"/>
                <w:kern w:val="0"/>
                <w:szCs w:val="21"/>
              </w:rPr>
              <w:t xml:space="preserve"> flake food</w:t>
            </w:r>
          </w:p>
        </w:tc>
        <w:tc>
          <w:tcPr>
            <w:tcW w:w="589" w:type="pct"/>
          </w:tcPr>
          <w:p w:rsidR="00297B7A" w:rsidRPr="00561EC3" w:rsidRDefault="00297B7A" w:rsidP="00305F0A">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rPr>
              <w:t>protozoa(b), protein(c)</w:t>
            </w:r>
          </w:p>
        </w:tc>
        <w:tc>
          <w:tcPr>
            <w:tcW w:w="589" w:type="pct"/>
            <w:vAlign w:val="center"/>
          </w:tcPr>
          <w:p w:rsidR="00297B7A" w:rsidRPr="00561EC3" w:rsidRDefault="00297B7A" w:rsidP="00B743A4">
            <w:pPr>
              <w:autoSpaceDE w:val="0"/>
              <w:autoSpaceDN w:val="0"/>
              <w:adjustRightInd w:val="0"/>
              <w:spacing w:line="0" w:lineRule="atLeast"/>
              <w:contextualSpacing/>
              <w:mirrorIndents/>
              <w:rPr>
                <w:rFonts w:ascii="ＭＳ Ｐゴシック" w:eastAsia="ＭＳ Ｐゴシック" w:hAnsi="ＭＳ Ｐゴシック" w:cs="Times New Roman"/>
                <w:kern w:val="0"/>
                <w:szCs w:val="21"/>
              </w:rPr>
            </w:pPr>
            <w:r w:rsidRPr="00561EC3">
              <w:rPr>
                <w:rFonts w:ascii="ＭＳ Ｐゴシック" w:eastAsia="ＭＳ Ｐゴシック" w:hAnsi="ＭＳ Ｐゴシック" w:cs="Times New Roman"/>
                <w:kern w:val="0"/>
                <w:szCs w:val="21"/>
              </w:rPr>
              <w:t>BSN48</w:t>
            </w:r>
          </w:p>
        </w:tc>
        <w:tc>
          <w:tcPr>
            <w:tcW w:w="589"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p>
        </w:tc>
        <w:tc>
          <w:tcPr>
            <w:tcW w:w="589"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p>
        </w:tc>
        <w:tc>
          <w:tcPr>
            <w:tcW w:w="589"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highlight w:val="yellow"/>
              </w:rPr>
            </w:pPr>
            <w:r w:rsidRPr="00561EC3">
              <w:rPr>
                <w:rFonts w:ascii="ＭＳ Ｐゴシック" w:eastAsia="ＭＳ Ｐゴシック" w:hAnsi="ＭＳ Ｐゴシック" w:cs="Times New Roman"/>
                <w:kern w:val="0"/>
                <w:szCs w:val="21"/>
                <w:highlight w:val="yellow"/>
              </w:rPr>
              <w:t>not necessary</w:t>
            </w:r>
          </w:p>
        </w:tc>
        <w:tc>
          <w:tcPr>
            <w:tcW w:w="593"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highlight w:val="yellow"/>
              </w:rPr>
            </w:pPr>
            <w:r w:rsidRPr="00561EC3">
              <w:rPr>
                <w:rFonts w:ascii="ＭＳ Ｐゴシック" w:eastAsia="ＭＳ Ｐゴシック" w:hAnsi="ＭＳ Ｐゴシック" w:cs="Times New Roman"/>
                <w:kern w:val="0"/>
                <w:szCs w:val="21"/>
                <w:highlight w:val="yellow"/>
              </w:rPr>
              <w:t>6-7 days after spawning</w:t>
            </w:r>
          </w:p>
        </w:tc>
      </w:tr>
      <w:tr w:rsidR="00297B7A" w:rsidRPr="00561EC3" w:rsidTr="00485263">
        <w:trPr>
          <w:trHeight w:val="817"/>
        </w:trPr>
        <w:tc>
          <w:tcPr>
            <w:tcW w:w="556" w:type="pct"/>
            <w:vMerge/>
          </w:tcPr>
          <w:p w:rsidR="00297B7A" w:rsidRPr="00561EC3" w:rsidRDefault="00297B7A" w:rsidP="00305F0A">
            <w:pPr>
              <w:adjustRightInd w:val="0"/>
              <w:spacing w:line="0" w:lineRule="atLeast"/>
              <w:contextualSpacing/>
              <w:mirrorIndents/>
              <w:rPr>
                <w:rFonts w:ascii="ＭＳ Ｐゴシック" w:eastAsia="ＭＳ Ｐゴシック" w:hAnsi="ＭＳ Ｐゴシック"/>
                <w:i/>
                <w:szCs w:val="21"/>
              </w:rPr>
            </w:pPr>
          </w:p>
        </w:tc>
        <w:tc>
          <w:tcPr>
            <w:tcW w:w="317" w:type="pct"/>
            <w:shd w:val="clear" w:color="auto" w:fill="66FF66"/>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2013</w:t>
            </w:r>
          </w:p>
        </w:tc>
        <w:tc>
          <w:tcPr>
            <w:tcW w:w="589" w:type="pct"/>
            <w:vAlign w:val="center"/>
          </w:tcPr>
          <w:p w:rsidR="00297B7A" w:rsidRPr="00561EC3" w:rsidRDefault="00297B7A" w:rsidP="00B743A4">
            <w:pPr>
              <w:pStyle w:val="Default"/>
              <w:spacing w:line="0" w:lineRule="atLeast"/>
              <w:contextualSpacing/>
              <w:mirrorIndents/>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highlight w:val="yellow"/>
              </w:rPr>
              <w:t>BSN,</w:t>
            </w:r>
            <w:r w:rsidRPr="00561EC3">
              <w:rPr>
                <w:rFonts w:ascii="ＭＳ Ｐゴシック" w:eastAsia="ＭＳ Ｐゴシック" w:hAnsi="ＭＳ Ｐゴシック"/>
                <w:sz w:val="21"/>
                <w:szCs w:val="21"/>
              </w:rPr>
              <w:t xml:space="preserve"> flake food</w:t>
            </w:r>
          </w:p>
        </w:tc>
        <w:tc>
          <w:tcPr>
            <w:tcW w:w="589"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shd w:val="pct15" w:color="auto" w:fill="FFFFFF"/>
              </w:rPr>
              <w:t>Commercial larvae food,</w:t>
            </w:r>
            <w:r w:rsidRPr="00561EC3">
              <w:rPr>
                <w:rFonts w:ascii="ＭＳ Ｐゴシック" w:eastAsia="ＭＳ Ｐゴシック" w:hAnsi="ＭＳ Ｐゴシック"/>
                <w:szCs w:val="21"/>
              </w:rPr>
              <w:t xml:space="preserve"> protozoa</w:t>
            </w:r>
            <w:r w:rsidRPr="00561EC3">
              <w:rPr>
                <w:rFonts w:ascii="ＭＳ Ｐゴシック" w:eastAsia="ＭＳ Ｐゴシック" w:hAnsi="ＭＳ Ｐゴシック"/>
                <w:szCs w:val="21"/>
                <w:vertAlign w:val="superscript"/>
              </w:rPr>
              <w:t>(b)</w:t>
            </w:r>
            <w:r w:rsidRPr="00561EC3">
              <w:rPr>
                <w:rFonts w:ascii="ＭＳ Ｐゴシック" w:eastAsia="ＭＳ Ｐゴシック" w:hAnsi="ＭＳ Ｐゴシック"/>
                <w:szCs w:val="21"/>
              </w:rPr>
              <w:t>, protein</w:t>
            </w:r>
            <w:r w:rsidRPr="00561EC3">
              <w:rPr>
                <w:rFonts w:ascii="ＭＳ Ｐゴシック" w:eastAsia="ＭＳ Ｐゴシック" w:hAnsi="ＭＳ Ｐゴシック"/>
                <w:szCs w:val="21"/>
                <w:vertAlign w:val="superscript"/>
              </w:rPr>
              <w:t>(c)</w:t>
            </w:r>
          </w:p>
        </w:tc>
        <w:tc>
          <w:tcPr>
            <w:tcW w:w="589" w:type="pct"/>
            <w:vAlign w:val="center"/>
          </w:tcPr>
          <w:p w:rsidR="00297B7A" w:rsidRPr="00561EC3" w:rsidRDefault="00297B7A" w:rsidP="00B743A4">
            <w:pPr>
              <w:pStyle w:val="Default"/>
              <w:spacing w:line="0" w:lineRule="atLeast"/>
              <w:contextualSpacing/>
              <w:mirrorIndents/>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BSN48,</w:t>
            </w:r>
            <w:r w:rsidRPr="00561EC3">
              <w:rPr>
                <w:rFonts w:ascii="ＭＳ Ｐゴシック" w:eastAsia="ＭＳ Ｐゴシック" w:hAnsi="ＭＳ Ｐゴシック"/>
                <w:sz w:val="21"/>
                <w:szCs w:val="21"/>
                <w:shd w:val="pct15" w:color="auto" w:fill="FFFFFF"/>
              </w:rPr>
              <w:t xml:space="preserve"> flake food</w:t>
            </w:r>
            <w:r w:rsidRPr="00561EC3">
              <w:rPr>
                <w:rFonts w:ascii="ＭＳ Ｐゴシック" w:eastAsia="ＭＳ Ｐゴシック" w:hAnsi="ＭＳ Ｐゴシック"/>
                <w:sz w:val="21"/>
                <w:szCs w:val="21"/>
              </w:rPr>
              <w:t xml:space="preserve">, </w:t>
            </w:r>
          </w:p>
        </w:tc>
        <w:tc>
          <w:tcPr>
            <w:tcW w:w="589" w:type="pct"/>
          </w:tcPr>
          <w:p w:rsidR="00297B7A" w:rsidRPr="00561EC3" w:rsidRDefault="00297B7A" w:rsidP="00305F0A">
            <w:pPr>
              <w:adjustRightInd w:val="0"/>
              <w:spacing w:line="0" w:lineRule="atLeast"/>
              <w:contextualSpacing/>
              <w:mirrorIndents/>
              <w:rPr>
                <w:rFonts w:ascii="ＭＳ Ｐゴシック" w:eastAsia="ＭＳ Ｐゴシック" w:hAnsi="ＭＳ Ｐゴシック"/>
                <w:szCs w:val="21"/>
              </w:rPr>
            </w:pPr>
          </w:p>
        </w:tc>
        <w:tc>
          <w:tcPr>
            <w:tcW w:w="589" w:type="pct"/>
          </w:tcPr>
          <w:p w:rsidR="00297B7A" w:rsidRPr="00561EC3" w:rsidRDefault="00297B7A" w:rsidP="00305F0A">
            <w:pPr>
              <w:pStyle w:val="Default"/>
              <w:spacing w:line="0" w:lineRule="atLeast"/>
              <w:contextualSpacing/>
              <w:mirrorIndents/>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shd w:val="pct15" w:color="auto" w:fill="FFFFFF"/>
              </w:rPr>
              <w:t xml:space="preserve">BSN once daily; flake food twice daily </w:t>
            </w:r>
          </w:p>
        </w:tc>
        <w:tc>
          <w:tcPr>
            <w:tcW w:w="589" w:type="pct"/>
            <w:vAlign w:val="center"/>
          </w:tcPr>
          <w:p w:rsidR="00297B7A" w:rsidRPr="00561EC3" w:rsidRDefault="00297B7A" w:rsidP="00B743A4">
            <w:pPr>
              <w:pStyle w:val="Default"/>
              <w:spacing w:line="0" w:lineRule="atLeast"/>
              <w:contextualSpacing/>
              <w:mirrorIndents/>
              <w:jc w:val="both"/>
              <w:rPr>
                <w:rFonts w:ascii="ＭＳ Ｐゴシック" w:eastAsia="ＭＳ Ｐゴシック" w:hAnsi="ＭＳ Ｐゴシック"/>
                <w:sz w:val="21"/>
                <w:szCs w:val="21"/>
                <w:highlight w:val="yellow"/>
              </w:rPr>
            </w:pPr>
            <w:r w:rsidRPr="00561EC3">
              <w:rPr>
                <w:rFonts w:ascii="ＭＳ Ｐゴシック" w:eastAsia="ＭＳ Ｐゴシック" w:hAnsi="ＭＳ Ｐゴシック"/>
                <w:sz w:val="21"/>
                <w:szCs w:val="21"/>
                <w:highlight w:val="yellow"/>
              </w:rPr>
              <w:t xml:space="preserve">once hatching is 90% </w:t>
            </w:r>
          </w:p>
        </w:tc>
        <w:tc>
          <w:tcPr>
            <w:tcW w:w="593" w:type="pct"/>
            <w:vAlign w:val="center"/>
          </w:tcPr>
          <w:p w:rsidR="00297B7A" w:rsidRPr="00561EC3" w:rsidRDefault="00297B7A" w:rsidP="00B743A4">
            <w:pPr>
              <w:pStyle w:val="Default"/>
              <w:spacing w:line="0" w:lineRule="atLeast"/>
              <w:contextualSpacing/>
              <w:mirrorIndents/>
              <w:jc w:val="both"/>
              <w:rPr>
                <w:rFonts w:ascii="ＭＳ Ｐゴシック" w:eastAsia="ＭＳ Ｐゴシック" w:hAnsi="ＭＳ Ｐゴシック"/>
                <w:sz w:val="21"/>
                <w:szCs w:val="21"/>
                <w:highlight w:val="yellow"/>
              </w:rPr>
            </w:pPr>
            <w:r w:rsidRPr="00561EC3">
              <w:rPr>
                <w:rFonts w:ascii="ＭＳ Ｐゴシック" w:eastAsia="ＭＳ Ｐゴシック" w:hAnsi="ＭＳ Ｐゴシック"/>
                <w:sz w:val="21"/>
                <w:szCs w:val="21"/>
                <w:highlight w:val="yellow"/>
              </w:rPr>
              <w:t xml:space="preserve">2 days post hatch </w:t>
            </w:r>
          </w:p>
        </w:tc>
      </w:tr>
      <w:tr w:rsidR="00297B7A" w:rsidRPr="00561EC3" w:rsidTr="00485263">
        <w:trPr>
          <w:trHeight w:val="20"/>
        </w:trPr>
        <w:tc>
          <w:tcPr>
            <w:tcW w:w="556" w:type="pct"/>
            <w:vMerge w:val="restar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i/>
                <w:szCs w:val="21"/>
              </w:rPr>
            </w:pPr>
            <w:r w:rsidRPr="00561EC3">
              <w:rPr>
                <w:rFonts w:ascii="ＭＳ Ｐゴシック" w:eastAsia="ＭＳ Ｐゴシック" w:hAnsi="ＭＳ Ｐゴシック"/>
                <w:i/>
                <w:szCs w:val="21"/>
              </w:rPr>
              <w:t>Oryzias latipes</w:t>
            </w:r>
          </w:p>
          <w:p w:rsidR="0033071D" w:rsidRPr="00561EC3" w:rsidRDefault="00297B7A"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rPr>
              <w:t>(</w:t>
            </w:r>
            <w:r w:rsidRPr="00561EC3">
              <w:rPr>
                <w:rFonts w:ascii="ＭＳ Ｐゴシック" w:eastAsia="ＭＳ Ｐゴシック" w:hAnsi="ＭＳ Ｐゴシック"/>
                <w:szCs w:val="21"/>
                <w:highlight w:val="yellow"/>
              </w:rPr>
              <w:t>Ricefish</w:t>
            </w:r>
            <w:r w:rsidR="0033071D" w:rsidRPr="00561EC3">
              <w:rPr>
                <w:rFonts w:ascii="ＭＳ Ｐゴシック" w:eastAsia="ＭＳ Ｐゴシック" w:hAnsi="ＭＳ Ｐゴシック" w:hint="eastAsia"/>
                <w:szCs w:val="21"/>
              </w:rPr>
              <w:t>(1992)</w:t>
            </w:r>
          </w:p>
          <w:p w:rsidR="00297B7A" w:rsidRPr="00561EC3" w:rsidRDefault="0033071D"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highlight w:val="yellow"/>
              </w:rPr>
              <w:t>Japanese ricefish or Medaka</w:t>
            </w:r>
            <w:r w:rsidRPr="00561EC3">
              <w:rPr>
                <w:rFonts w:ascii="ＭＳ Ｐゴシック" w:eastAsia="ＭＳ Ｐゴシック" w:hAnsi="ＭＳ Ｐゴシック" w:hint="eastAsia"/>
                <w:szCs w:val="21"/>
              </w:rPr>
              <w:t>(2013)</w:t>
            </w:r>
            <w:r w:rsidR="00297B7A" w:rsidRPr="00561EC3">
              <w:rPr>
                <w:rFonts w:ascii="ＭＳ Ｐゴシック" w:eastAsia="ＭＳ Ｐゴシック" w:hAnsi="ＭＳ Ｐゴシック"/>
                <w:szCs w:val="21"/>
              </w:rPr>
              <w:t>)</w:t>
            </w:r>
          </w:p>
        </w:tc>
        <w:tc>
          <w:tcPr>
            <w:tcW w:w="317" w:type="pct"/>
            <w:shd w:val="clear" w:color="auto" w:fill="66FFFF"/>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1992</w:t>
            </w:r>
          </w:p>
        </w:tc>
        <w:tc>
          <w:tcPr>
            <w:tcW w:w="589"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cs="Times New Roman"/>
                <w:kern w:val="0"/>
                <w:szCs w:val="21"/>
              </w:rPr>
              <w:t>flake food</w:t>
            </w:r>
          </w:p>
        </w:tc>
        <w:tc>
          <w:tcPr>
            <w:tcW w:w="589" w:type="pct"/>
            <w:vAlign w:val="center"/>
          </w:tcPr>
          <w:p w:rsidR="00297B7A" w:rsidRPr="00561EC3" w:rsidRDefault="00771CAB"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rPr>
              <w:t>BSN, flake food (or</w:t>
            </w:r>
            <w:r w:rsidRPr="00561EC3">
              <w:rPr>
                <w:rFonts w:ascii="ＭＳ Ｐゴシック" w:eastAsia="ＭＳ Ｐゴシック" w:hAnsi="ＭＳ Ｐゴシック" w:hint="eastAsia"/>
                <w:szCs w:val="21"/>
              </w:rPr>
              <w:t xml:space="preserve"> </w:t>
            </w:r>
            <w:r w:rsidR="00297B7A" w:rsidRPr="00561EC3">
              <w:rPr>
                <w:rFonts w:ascii="ＭＳ Ｐゴシック" w:eastAsia="ＭＳ Ｐゴシック" w:hAnsi="ＭＳ Ｐゴシック"/>
                <w:szCs w:val="21"/>
              </w:rPr>
              <w:t>protozoa or rotifers)</w:t>
            </w:r>
          </w:p>
        </w:tc>
        <w:tc>
          <w:tcPr>
            <w:tcW w:w="589" w:type="pct"/>
            <w:vAlign w:val="center"/>
          </w:tcPr>
          <w:p w:rsidR="00297B7A" w:rsidRPr="00561EC3" w:rsidRDefault="00771CAB" w:rsidP="00B743A4">
            <w:pPr>
              <w:autoSpaceDE w:val="0"/>
              <w:autoSpaceDN w:val="0"/>
              <w:adjustRightInd w:val="0"/>
              <w:spacing w:line="0" w:lineRule="atLeast"/>
              <w:contextualSpacing/>
              <w:mirrorIndents/>
              <w:rPr>
                <w:rFonts w:ascii="ＭＳ Ｐゴシック" w:eastAsia="ＭＳ Ｐゴシック" w:hAnsi="ＭＳ Ｐゴシック" w:cs="Times New Roman"/>
                <w:kern w:val="0"/>
                <w:szCs w:val="21"/>
              </w:rPr>
            </w:pPr>
            <w:r w:rsidRPr="00561EC3">
              <w:rPr>
                <w:rFonts w:ascii="ＭＳ Ｐゴシック" w:eastAsia="ＭＳ Ｐゴシック" w:hAnsi="ＭＳ Ｐゴシック" w:cs="Times New Roman"/>
                <w:kern w:val="0"/>
                <w:szCs w:val="21"/>
              </w:rPr>
              <w:t>BSN48, flake food (or</w:t>
            </w:r>
            <w:r w:rsidRPr="00561EC3">
              <w:rPr>
                <w:rFonts w:ascii="ＭＳ Ｐゴシック" w:eastAsia="ＭＳ Ｐゴシック" w:hAnsi="ＭＳ Ｐゴシック" w:cs="Times New Roman" w:hint="eastAsia"/>
                <w:kern w:val="0"/>
                <w:szCs w:val="21"/>
              </w:rPr>
              <w:t xml:space="preserve"> </w:t>
            </w:r>
            <w:r w:rsidR="00297B7A" w:rsidRPr="00561EC3">
              <w:rPr>
                <w:rFonts w:ascii="ＭＳ Ｐゴシック" w:eastAsia="ＭＳ Ｐゴシック" w:hAnsi="ＭＳ Ｐゴシック" w:cs="Times New Roman"/>
                <w:kern w:val="0"/>
                <w:szCs w:val="21"/>
              </w:rPr>
              <w:t>rotifers)</w:t>
            </w:r>
          </w:p>
        </w:tc>
        <w:tc>
          <w:tcPr>
            <w:tcW w:w="589"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p>
        </w:tc>
        <w:tc>
          <w:tcPr>
            <w:tcW w:w="589" w:type="pct"/>
            <w:vAlign w:val="center"/>
          </w:tcPr>
          <w:p w:rsidR="00297B7A" w:rsidRPr="00561EC3" w:rsidRDefault="00297B7A" w:rsidP="00B743A4">
            <w:pPr>
              <w:autoSpaceDE w:val="0"/>
              <w:autoSpaceDN w:val="0"/>
              <w:adjustRightInd w:val="0"/>
              <w:spacing w:line="0" w:lineRule="atLeast"/>
              <w:contextualSpacing/>
              <w:mirrorIndents/>
              <w:rPr>
                <w:rFonts w:ascii="ＭＳ Ｐゴシック" w:eastAsia="ＭＳ Ｐゴシック" w:hAnsi="ＭＳ Ｐゴシック" w:cs="Times New Roman"/>
                <w:kern w:val="0"/>
                <w:szCs w:val="21"/>
              </w:rPr>
            </w:pPr>
            <w:r w:rsidRPr="00561EC3">
              <w:rPr>
                <w:rFonts w:ascii="ＭＳ Ｐゴシック" w:eastAsia="ＭＳ Ｐゴシック" w:hAnsi="ＭＳ Ｐゴシック" w:cs="Times New Roman"/>
                <w:kern w:val="0"/>
                <w:szCs w:val="21"/>
              </w:rPr>
              <w:t>BSN once daily; flake</w:t>
            </w:r>
            <w:r w:rsidRPr="00561EC3">
              <w:rPr>
                <w:rFonts w:ascii="ＭＳ Ｐゴシック" w:eastAsia="ＭＳ Ｐゴシック" w:hAnsi="ＭＳ Ｐゴシック" w:cs="Times New Roman" w:hint="eastAsia"/>
                <w:kern w:val="0"/>
                <w:szCs w:val="21"/>
              </w:rPr>
              <w:t xml:space="preserve"> </w:t>
            </w:r>
            <w:r w:rsidRPr="00561EC3">
              <w:rPr>
                <w:rFonts w:ascii="ＭＳ Ｐゴシック" w:eastAsia="ＭＳ Ｐゴシック" w:hAnsi="ＭＳ Ｐゴシック" w:cs="Times New Roman"/>
                <w:kern w:val="0"/>
                <w:szCs w:val="21"/>
              </w:rPr>
              <w:t>food twice daily or</w:t>
            </w:r>
            <w:r w:rsidRPr="00561EC3">
              <w:rPr>
                <w:rFonts w:ascii="ＭＳ Ｐゴシック" w:eastAsia="ＭＳ Ｐゴシック" w:hAnsi="ＭＳ Ｐゴシック" w:cs="Times New Roman" w:hint="eastAsia"/>
                <w:kern w:val="0"/>
                <w:szCs w:val="21"/>
              </w:rPr>
              <w:t xml:space="preserve"> </w:t>
            </w:r>
            <w:r w:rsidRPr="00561EC3">
              <w:rPr>
                <w:rFonts w:ascii="ＭＳ Ｐゴシック" w:eastAsia="ＭＳ Ｐゴシック" w:hAnsi="ＭＳ Ｐゴシック" w:cs="Times New Roman"/>
                <w:kern w:val="0"/>
                <w:szCs w:val="21"/>
              </w:rPr>
              <w:t>flake food and rotifers</w:t>
            </w:r>
            <w:r w:rsidRPr="00561EC3">
              <w:rPr>
                <w:rFonts w:ascii="ＭＳ Ｐゴシック" w:eastAsia="ＭＳ Ｐゴシック" w:hAnsi="ＭＳ Ｐゴシック" w:cs="Times New Roman" w:hint="eastAsia"/>
                <w:kern w:val="0"/>
                <w:szCs w:val="21"/>
              </w:rPr>
              <w:t xml:space="preserve"> </w:t>
            </w:r>
            <w:r w:rsidRPr="00561EC3">
              <w:rPr>
                <w:rFonts w:ascii="ＭＳ Ｐゴシック" w:eastAsia="ＭＳ Ｐゴシック" w:hAnsi="ＭＳ Ｐゴシック" w:cs="Times New Roman"/>
                <w:kern w:val="0"/>
                <w:szCs w:val="21"/>
              </w:rPr>
              <w:t>once daily</w:t>
            </w:r>
          </w:p>
        </w:tc>
        <w:tc>
          <w:tcPr>
            <w:tcW w:w="589"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highlight w:val="yellow"/>
              </w:rPr>
            </w:pPr>
            <w:r w:rsidRPr="00561EC3">
              <w:rPr>
                <w:rFonts w:ascii="ＭＳ Ｐゴシック" w:eastAsia="ＭＳ Ｐゴシック" w:hAnsi="ＭＳ Ｐゴシック" w:cs="Times New Roman"/>
                <w:kern w:val="0"/>
                <w:szCs w:val="21"/>
                <w:highlight w:val="yellow"/>
              </w:rPr>
              <w:t>from hatch to swim-up</w:t>
            </w:r>
          </w:p>
        </w:tc>
        <w:tc>
          <w:tcPr>
            <w:tcW w:w="593" w:type="pct"/>
            <w:vAlign w:val="center"/>
          </w:tcPr>
          <w:p w:rsidR="00297B7A" w:rsidRPr="00561EC3" w:rsidRDefault="00297B7A" w:rsidP="00B743A4">
            <w:pPr>
              <w:autoSpaceDE w:val="0"/>
              <w:autoSpaceDN w:val="0"/>
              <w:adjustRightInd w:val="0"/>
              <w:spacing w:line="0" w:lineRule="atLeast"/>
              <w:contextualSpacing/>
              <w:mirrorIndents/>
              <w:rPr>
                <w:rFonts w:ascii="ＭＳ Ｐゴシック" w:eastAsia="ＭＳ Ｐゴシック" w:hAnsi="ＭＳ Ｐゴシック" w:cs="Times New Roman"/>
                <w:kern w:val="0"/>
                <w:szCs w:val="21"/>
                <w:highlight w:val="yellow"/>
              </w:rPr>
            </w:pPr>
            <w:r w:rsidRPr="00561EC3">
              <w:rPr>
                <w:rFonts w:ascii="ＭＳ Ｐゴシック" w:eastAsia="ＭＳ Ｐゴシック" w:hAnsi="ＭＳ Ｐゴシック" w:cs="Times New Roman"/>
                <w:kern w:val="0"/>
                <w:szCs w:val="21"/>
                <w:highlight w:val="yellow"/>
              </w:rPr>
              <w:t>within 24h of</w:t>
            </w:r>
            <w:r w:rsidRPr="00561EC3">
              <w:rPr>
                <w:rFonts w:ascii="ＭＳ Ｐゴシック" w:eastAsia="ＭＳ Ｐゴシック" w:hAnsi="ＭＳ Ｐゴシック" w:cs="Times New Roman" w:hint="eastAsia"/>
                <w:kern w:val="0"/>
                <w:szCs w:val="21"/>
                <w:highlight w:val="yellow"/>
              </w:rPr>
              <w:t xml:space="preserve"> </w:t>
            </w:r>
            <w:r w:rsidRPr="00561EC3">
              <w:rPr>
                <w:rFonts w:ascii="ＭＳ Ｐゴシック" w:eastAsia="ＭＳ Ｐゴシック" w:hAnsi="ＭＳ Ｐゴシック" w:cs="Times New Roman"/>
                <w:kern w:val="0"/>
                <w:szCs w:val="21"/>
                <w:highlight w:val="yellow"/>
              </w:rPr>
              <w:t>hatch/swim-up</w:t>
            </w:r>
          </w:p>
        </w:tc>
      </w:tr>
      <w:tr w:rsidR="00297B7A" w:rsidRPr="00561EC3" w:rsidTr="00485263">
        <w:trPr>
          <w:trHeight w:val="20"/>
        </w:trPr>
        <w:tc>
          <w:tcPr>
            <w:tcW w:w="556" w:type="pct"/>
            <w:vMerge/>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i/>
                <w:szCs w:val="21"/>
              </w:rPr>
            </w:pPr>
          </w:p>
        </w:tc>
        <w:tc>
          <w:tcPr>
            <w:tcW w:w="317" w:type="pct"/>
            <w:shd w:val="clear" w:color="auto" w:fill="66FF66"/>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2013</w:t>
            </w:r>
          </w:p>
        </w:tc>
        <w:tc>
          <w:tcPr>
            <w:tcW w:w="589" w:type="pct"/>
            <w:vAlign w:val="center"/>
          </w:tcPr>
          <w:p w:rsidR="00297B7A" w:rsidRPr="00561EC3" w:rsidRDefault="00297B7A" w:rsidP="00B743A4">
            <w:pPr>
              <w:pStyle w:val="Default"/>
              <w:spacing w:line="0" w:lineRule="atLeast"/>
              <w:contextualSpacing/>
              <w:mirrorIndents/>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 xml:space="preserve">flake food </w:t>
            </w:r>
          </w:p>
        </w:tc>
        <w:tc>
          <w:tcPr>
            <w:tcW w:w="589" w:type="pct"/>
            <w:vAlign w:val="center"/>
          </w:tcPr>
          <w:p w:rsidR="00297B7A" w:rsidRPr="00561EC3" w:rsidRDefault="00297B7A" w:rsidP="00B743A4">
            <w:pPr>
              <w:pStyle w:val="Default"/>
              <w:spacing w:line="0" w:lineRule="atLeast"/>
              <w:contextualSpacing/>
              <w:mirrorIndents/>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 xml:space="preserve">BSN, flake food (or protozoa or rotifers) </w:t>
            </w:r>
          </w:p>
        </w:tc>
        <w:tc>
          <w:tcPr>
            <w:tcW w:w="589" w:type="pct"/>
            <w:vAlign w:val="center"/>
          </w:tcPr>
          <w:p w:rsidR="00297B7A" w:rsidRPr="00561EC3" w:rsidRDefault="00297B7A" w:rsidP="00B743A4">
            <w:pPr>
              <w:pStyle w:val="Default"/>
              <w:spacing w:line="0" w:lineRule="atLeast"/>
              <w:contextualSpacing/>
              <w:mirrorIndents/>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 xml:space="preserve">BSN48, flake food (or rotifers) </w:t>
            </w:r>
          </w:p>
        </w:tc>
        <w:tc>
          <w:tcPr>
            <w:tcW w:w="589" w:type="pct"/>
            <w:vAlign w:val="center"/>
          </w:tcPr>
          <w:p w:rsidR="00297B7A" w:rsidRPr="00561EC3" w:rsidRDefault="00297B7A" w:rsidP="00B743A4">
            <w:pPr>
              <w:pStyle w:val="Default"/>
              <w:spacing w:line="0" w:lineRule="atLeast"/>
              <w:contextualSpacing/>
              <w:mirrorIndents/>
              <w:jc w:val="both"/>
              <w:rPr>
                <w:rFonts w:ascii="ＭＳ Ｐゴシック" w:eastAsia="ＭＳ Ｐゴシック" w:hAnsi="ＭＳ Ｐゴシック"/>
                <w:sz w:val="21"/>
                <w:szCs w:val="21"/>
              </w:rPr>
            </w:pPr>
          </w:p>
        </w:tc>
        <w:tc>
          <w:tcPr>
            <w:tcW w:w="589"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rPr>
              <w:t>BSN once daily; flake food twice daily or flake food and rotifers once daily</w:t>
            </w:r>
          </w:p>
        </w:tc>
        <w:tc>
          <w:tcPr>
            <w:tcW w:w="589" w:type="pct"/>
            <w:vAlign w:val="center"/>
          </w:tcPr>
          <w:p w:rsidR="00297B7A" w:rsidRPr="00561EC3" w:rsidRDefault="00297B7A" w:rsidP="00B743A4">
            <w:pPr>
              <w:pStyle w:val="Default"/>
              <w:spacing w:line="0" w:lineRule="atLeast"/>
              <w:contextualSpacing/>
              <w:mirrorIndents/>
              <w:jc w:val="both"/>
              <w:rPr>
                <w:rFonts w:ascii="ＭＳ Ｐゴシック" w:eastAsia="ＭＳ Ｐゴシック" w:hAnsi="ＭＳ Ｐゴシック"/>
                <w:sz w:val="21"/>
                <w:szCs w:val="21"/>
                <w:highlight w:val="yellow"/>
              </w:rPr>
            </w:pPr>
            <w:r w:rsidRPr="00561EC3">
              <w:rPr>
                <w:rFonts w:ascii="ＭＳ Ｐゴシック" w:eastAsia="ＭＳ Ｐゴシック" w:hAnsi="ＭＳ Ｐゴシック"/>
                <w:sz w:val="21"/>
                <w:szCs w:val="21"/>
                <w:highlight w:val="yellow"/>
              </w:rPr>
              <w:t xml:space="preserve">not applicable </w:t>
            </w:r>
          </w:p>
        </w:tc>
        <w:tc>
          <w:tcPr>
            <w:tcW w:w="593" w:type="pct"/>
            <w:vAlign w:val="center"/>
          </w:tcPr>
          <w:p w:rsidR="00297B7A" w:rsidRPr="00561EC3" w:rsidRDefault="00297B7A" w:rsidP="00B743A4">
            <w:pPr>
              <w:pStyle w:val="Default"/>
              <w:spacing w:line="0" w:lineRule="atLeast"/>
              <w:contextualSpacing/>
              <w:mirrorIndents/>
              <w:jc w:val="both"/>
              <w:rPr>
                <w:rFonts w:ascii="ＭＳ Ｐゴシック" w:eastAsia="ＭＳ Ｐゴシック" w:hAnsi="ＭＳ Ｐゴシック"/>
                <w:sz w:val="21"/>
                <w:szCs w:val="21"/>
                <w:highlight w:val="yellow"/>
              </w:rPr>
            </w:pPr>
            <w:r w:rsidRPr="00561EC3">
              <w:rPr>
                <w:rFonts w:ascii="ＭＳ Ｐゴシック" w:eastAsia="ＭＳ Ｐゴシック" w:hAnsi="ＭＳ Ｐゴシック"/>
                <w:sz w:val="21"/>
                <w:szCs w:val="21"/>
                <w:highlight w:val="yellow"/>
              </w:rPr>
              <w:t xml:space="preserve">6-7 days post spawn </w:t>
            </w:r>
          </w:p>
        </w:tc>
      </w:tr>
      <w:tr w:rsidR="00297B7A" w:rsidRPr="00561EC3" w:rsidTr="00B743A4">
        <w:trPr>
          <w:trHeight w:val="20"/>
        </w:trPr>
        <w:tc>
          <w:tcPr>
            <w:tcW w:w="556"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b/>
                <w:szCs w:val="21"/>
              </w:rPr>
            </w:pPr>
            <w:r w:rsidRPr="00561EC3">
              <w:rPr>
                <w:rFonts w:ascii="ＭＳ Ｐゴシック" w:eastAsia="ＭＳ Ｐゴシック" w:hAnsi="ＭＳ Ｐゴシック"/>
                <w:b/>
                <w:szCs w:val="21"/>
              </w:rPr>
              <w:t>SALTWATER</w:t>
            </w:r>
            <w:r w:rsidR="00A4074D" w:rsidRPr="00561EC3">
              <w:rPr>
                <w:rFonts w:ascii="ＭＳ Ｐゴシック" w:eastAsia="ＭＳ Ｐゴシック" w:hAnsi="ＭＳ Ｐゴシック" w:hint="eastAsia"/>
                <w:b/>
                <w:szCs w:val="21"/>
              </w:rPr>
              <w:t>:</w:t>
            </w:r>
          </w:p>
        </w:tc>
        <w:tc>
          <w:tcPr>
            <w:tcW w:w="317"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p>
        </w:tc>
        <w:tc>
          <w:tcPr>
            <w:tcW w:w="589"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p>
        </w:tc>
        <w:tc>
          <w:tcPr>
            <w:tcW w:w="589"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p>
        </w:tc>
        <w:tc>
          <w:tcPr>
            <w:tcW w:w="589"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p>
        </w:tc>
        <w:tc>
          <w:tcPr>
            <w:tcW w:w="589"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p>
        </w:tc>
        <w:tc>
          <w:tcPr>
            <w:tcW w:w="589"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p>
        </w:tc>
        <w:tc>
          <w:tcPr>
            <w:tcW w:w="589"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p>
        </w:tc>
        <w:tc>
          <w:tcPr>
            <w:tcW w:w="593"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p>
        </w:tc>
      </w:tr>
      <w:tr w:rsidR="00297B7A" w:rsidRPr="00561EC3" w:rsidTr="00485263">
        <w:trPr>
          <w:trHeight w:val="20"/>
        </w:trPr>
        <w:tc>
          <w:tcPr>
            <w:tcW w:w="556" w:type="pct"/>
            <w:vMerge w:val="restar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i/>
                <w:szCs w:val="21"/>
              </w:rPr>
            </w:pPr>
            <w:r w:rsidRPr="00561EC3">
              <w:rPr>
                <w:rFonts w:ascii="ＭＳ Ｐゴシック" w:eastAsia="ＭＳ Ｐゴシック" w:hAnsi="ＭＳ Ｐゴシック"/>
                <w:i/>
                <w:szCs w:val="21"/>
              </w:rPr>
              <w:t>Cyprinodon variegatus</w:t>
            </w:r>
          </w:p>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rPr>
              <w:t>(Sheepshead minnow)</w:t>
            </w:r>
          </w:p>
        </w:tc>
        <w:tc>
          <w:tcPr>
            <w:tcW w:w="317" w:type="pct"/>
            <w:shd w:val="clear" w:color="auto" w:fill="66FFFF"/>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1992</w:t>
            </w:r>
          </w:p>
        </w:tc>
        <w:tc>
          <w:tcPr>
            <w:tcW w:w="589"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cs="Times New Roman"/>
                <w:kern w:val="0"/>
                <w:szCs w:val="21"/>
              </w:rPr>
              <w:t>FBS or flake food</w:t>
            </w:r>
          </w:p>
        </w:tc>
        <w:tc>
          <w:tcPr>
            <w:tcW w:w="589"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rPr>
              <w:t>BSN</w:t>
            </w:r>
          </w:p>
        </w:tc>
        <w:tc>
          <w:tcPr>
            <w:tcW w:w="589"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cs="Times New Roman"/>
                <w:kern w:val="0"/>
                <w:szCs w:val="21"/>
              </w:rPr>
              <w:t>BSN48</w:t>
            </w:r>
          </w:p>
        </w:tc>
        <w:tc>
          <w:tcPr>
            <w:tcW w:w="589"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p>
        </w:tc>
        <w:tc>
          <w:tcPr>
            <w:tcW w:w="589"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cs="Times New Roman"/>
                <w:kern w:val="0"/>
                <w:szCs w:val="21"/>
              </w:rPr>
              <w:t>2-3 feeds per day</w:t>
            </w:r>
          </w:p>
        </w:tc>
        <w:tc>
          <w:tcPr>
            <w:tcW w:w="589"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cs="Times New Roman"/>
                <w:kern w:val="0"/>
                <w:szCs w:val="21"/>
              </w:rPr>
              <w:t>not applicable</w:t>
            </w:r>
          </w:p>
        </w:tc>
        <w:tc>
          <w:tcPr>
            <w:tcW w:w="593"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cs="Times New Roman"/>
                <w:strike/>
                <w:kern w:val="0"/>
                <w:szCs w:val="21"/>
              </w:rPr>
              <w:t xml:space="preserve">within </w:t>
            </w:r>
            <w:r w:rsidRPr="00561EC3">
              <w:rPr>
                <w:rFonts w:ascii="ＭＳ Ｐゴシック" w:eastAsia="ＭＳ Ｐゴシック" w:hAnsi="ＭＳ Ｐゴシック" w:cs="Times New Roman"/>
                <w:kern w:val="0"/>
                <w:szCs w:val="21"/>
              </w:rPr>
              <w:t>1 day frist hatch</w:t>
            </w:r>
          </w:p>
        </w:tc>
      </w:tr>
      <w:tr w:rsidR="00297B7A" w:rsidRPr="00561EC3" w:rsidTr="00485263">
        <w:trPr>
          <w:trHeight w:val="20"/>
        </w:trPr>
        <w:tc>
          <w:tcPr>
            <w:tcW w:w="556" w:type="pct"/>
            <w:vMerge/>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i/>
                <w:szCs w:val="21"/>
              </w:rPr>
            </w:pPr>
          </w:p>
        </w:tc>
        <w:tc>
          <w:tcPr>
            <w:tcW w:w="317" w:type="pct"/>
            <w:shd w:val="clear" w:color="auto" w:fill="66FF66"/>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2013</w:t>
            </w:r>
          </w:p>
        </w:tc>
        <w:tc>
          <w:tcPr>
            <w:tcW w:w="589" w:type="pct"/>
            <w:vAlign w:val="center"/>
          </w:tcPr>
          <w:p w:rsidR="00297B7A" w:rsidRPr="00561EC3" w:rsidRDefault="00297B7A" w:rsidP="00B743A4">
            <w:pPr>
              <w:pStyle w:val="Default"/>
              <w:spacing w:line="0" w:lineRule="atLeast"/>
              <w:contextualSpacing/>
              <w:mirrorIndents/>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shd w:val="pct15" w:color="auto" w:fill="FFFFFF"/>
              </w:rPr>
              <w:t xml:space="preserve">BSN, </w:t>
            </w:r>
            <w:r w:rsidRPr="00561EC3">
              <w:rPr>
                <w:rFonts w:ascii="ＭＳ Ｐゴシック" w:eastAsia="ＭＳ Ｐゴシック" w:hAnsi="ＭＳ Ｐゴシック"/>
                <w:sz w:val="21"/>
                <w:szCs w:val="21"/>
              </w:rPr>
              <w:t xml:space="preserve">flake food, FBS </w:t>
            </w:r>
          </w:p>
        </w:tc>
        <w:tc>
          <w:tcPr>
            <w:tcW w:w="589" w:type="pct"/>
            <w:vAlign w:val="center"/>
          </w:tcPr>
          <w:p w:rsidR="00297B7A" w:rsidRPr="00561EC3" w:rsidRDefault="00297B7A" w:rsidP="00B743A4">
            <w:pPr>
              <w:pStyle w:val="Default"/>
              <w:spacing w:line="0" w:lineRule="atLeast"/>
              <w:contextualSpacing/>
              <w:mirrorIndents/>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 xml:space="preserve">BSN </w:t>
            </w:r>
          </w:p>
        </w:tc>
        <w:tc>
          <w:tcPr>
            <w:tcW w:w="589" w:type="pct"/>
            <w:vAlign w:val="center"/>
          </w:tcPr>
          <w:p w:rsidR="00297B7A" w:rsidRPr="00561EC3" w:rsidRDefault="00297B7A" w:rsidP="00B743A4">
            <w:pPr>
              <w:pStyle w:val="Default"/>
              <w:spacing w:line="0" w:lineRule="atLeast"/>
              <w:contextualSpacing/>
              <w:mirrorIndents/>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 xml:space="preserve">BSN48 </w:t>
            </w:r>
          </w:p>
        </w:tc>
        <w:tc>
          <w:tcPr>
            <w:tcW w:w="589"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p>
        </w:tc>
        <w:tc>
          <w:tcPr>
            <w:tcW w:w="589" w:type="pct"/>
            <w:vAlign w:val="center"/>
          </w:tcPr>
          <w:p w:rsidR="00297B7A" w:rsidRPr="00561EC3" w:rsidRDefault="00297B7A" w:rsidP="00B743A4">
            <w:pPr>
              <w:pStyle w:val="Default"/>
              <w:spacing w:line="0" w:lineRule="atLeast"/>
              <w:contextualSpacing/>
              <w:mirrorIndents/>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 xml:space="preserve">2-3 feeds per day </w:t>
            </w:r>
          </w:p>
        </w:tc>
        <w:tc>
          <w:tcPr>
            <w:tcW w:w="589" w:type="pct"/>
            <w:vAlign w:val="center"/>
          </w:tcPr>
          <w:p w:rsidR="00297B7A" w:rsidRPr="00561EC3" w:rsidRDefault="00297B7A" w:rsidP="00B743A4">
            <w:pPr>
              <w:pStyle w:val="Default"/>
              <w:spacing w:line="0" w:lineRule="atLeast"/>
              <w:contextualSpacing/>
              <w:mirrorIndents/>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 xml:space="preserve">not applicable </w:t>
            </w:r>
          </w:p>
        </w:tc>
        <w:tc>
          <w:tcPr>
            <w:tcW w:w="593" w:type="pct"/>
            <w:vAlign w:val="center"/>
          </w:tcPr>
          <w:p w:rsidR="00297B7A" w:rsidRPr="00561EC3" w:rsidRDefault="00297B7A" w:rsidP="00B743A4">
            <w:pPr>
              <w:pStyle w:val="Default"/>
              <w:spacing w:line="0" w:lineRule="atLeast"/>
              <w:contextualSpacing/>
              <w:mirrorIndents/>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1 day post hatch</w:t>
            </w:r>
            <w:r w:rsidRPr="00561EC3">
              <w:rPr>
                <w:rFonts w:ascii="ＭＳ Ｐゴシック" w:eastAsia="ＭＳ Ｐゴシック" w:hAnsi="ＭＳ Ｐゴシック"/>
                <w:sz w:val="21"/>
                <w:szCs w:val="21"/>
                <w:shd w:val="pct15" w:color="auto" w:fill="FFFFFF"/>
              </w:rPr>
              <w:t xml:space="preserve">/swim-up </w:t>
            </w:r>
          </w:p>
        </w:tc>
      </w:tr>
      <w:tr w:rsidR="00297B7A" w:rsidRPr="00561EC3" w:rsidTr="00485263">
        <w:trPr>
          <w:trHeight w:val="20"/>
        </w:trPr>
        <w:tc>
          <w:tcPr>
            <w:tcW w:w="556"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i/>
                <w:szCs w:val="21"/>
                <w:shd w:val="pct15" w:color="auto" w:fill="FFFFFF"/>
              </w:rPr>
              <w:t>Menidia</w:t>
            </w:r>
            <w:r w:rsidRPr="00561EC3">
              <w:rPr>
                <w:rFonts w:ascii="ＭＳ Ｐゴシック" w:eastAsia="ＭＳ Ｐゴシック" w:hAnsi="ＭＳ Ｐゴシック"/>
                <w:szCs w:val="21"/>
                <w:shd w:val="pct15" w:color="auto" w:fill="FFFFFF"/>
              </w:rPr>
              <w:t xml:space="preserve"> sp.</w:t>
            </w:r>
          </w:p>
          <w:p w:rsidR="00297B7A" w:rsidRPr="00561EC3" w:rsidRDefault="00297B7A" w:rsidP="00B743A4">
            <w:pPr>
              <w:adjustRightInd w:val="0"/>
              <w:spacing w:line="0" w:lineRule="atLeast"/>
              <w:contextualSpacing/>
              <w:mirrorIndents/>
              <w:rPr>
                <w:rFonts w:ascii="ＭＳ Ｐゴシック" w:eastAsia="ＭＳ Ｐゴシック" w:hAnsi="ＭＳ Ｐゴシック"/>
                <w:i/>
                <w:szCs w:val="21"/>
              </w:rPr>
            </w:pPr>
            <w:r w:rsidRPr="00561EC3">
              <w:rPr>
                <w:rFonts w:ascii="ＭＳ Ｐゴシック" w:eastAsia="ＭＳ Ｐゴシック" w:hAnsi="ＭＳ Ｐゴシック"/>
                <w:szCs w:val="21"/>
                <w:shd w:val="pct15" w:color="auto" w:fill="FFFFFF"/>
              </w:rPr>
              <w:t>(Silverside)</w:t>
            </w:r>
          </w:p>
        </w:tc>
        <w:tc>
          <w:tcPr>
            <w:tcW w:w="317" w:type="pct"/>
            <w:shd w:val="clear" w:color="auto" w:fill="66FF66"/>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2013</w:t>
            </w:r>
          </w:p>
        </w:tc>
        <w:tc>
          <w:tcPr>
            <w:tcW w:w="589" w:type="pct"/>
            <w:vAlign w:val="center"/>
          </w:tcPr>
          <w:p w:rsidR="00297B7A" w:rsidRPr="00561EC3" w:rsidRDefault="00297B7A" w:rsidP="00B743A4">
            <w:pPr>
              <w:pStyle w:val="Default"/>
              <w:spacing w:line="0" w:lineRule="atLeast"/>
              <w:contextualSpacing/>
              <w:mirrorIndents/>
              <w:jc w:val="both"/>
              <w:rPr>
                <w:rFonts w:ascii="ＭＳ Ｐゴシック" w:eastAsia="ＭＳ Ｐゴシック" w:hAnsi="ＭＳ Ｐゴシック"/>
                <w:sz w:val="21"/>
                <w:szCs w:val="21"/>
                <w:shd w:val="pct15" w:color="auto" w:fill="FFFFFF"/>
              </w:rPr>
            </w:pPr>
            <w:r w:rsidRPr="00561EC3">
              <w:rPr>
                <w:rFonts w:ascii="ＭＳ Ｐゴシック" w:eastAsia="ＭＳ Ｐゴシック" w:hAnsi="ＭＳ Ｐゴシック"/>
                <w:sz w:val="21"/>
                <w:szCs w:val="21"/>
                <w:shd w:val="pct15" w:color="auto" w:fill="FFFFFF"/>
              </w:rPr>
              <w:t xml:space="preserve">BSN48, flake food </w:t>
            </w:r>
          </w:p>
        </w:tc>
        <w:tc>
          <w:tcPr>
            <w:tcW w:w="589" w:type="pct"/>
            <w:vAlign w:val="center"/>
          </w:tcPr>
          <w:p w:rsidR="00297B7A" w:rsidRPr="00561EC3" w:rsidRDefault="00297B7A" w:rsidP="00B743A4">
            <w:pPr>
              <w:pStyle w:val="Default"/>
              <w:spacing w:line="0" w:lineRule="atLeast"/>
              <w:contextualSpacing/>
              <w:mirrorIndents/>
              <w:jc w:val="both"/>
              <w:rPr>
                <w:rFonts w:ascii="ＭＳ Ｐゴシック" w:eastAsia="ＭＳ Ｐゴシック" w:hAnsi="ＭＳ Ｐゴシック"/>
                <w:sz w:val="21"/>
                <w:szCs w:val="21"/>
                <w:shd w:val="pct15" w:color="auto" w:fill="FFFFFF"/>
              </w:rPr>
            </w:pPr>
            <w:r w:rsidRPr="00561EC3">
              <w:rPr>
                <w:rFonts w:ascii="ＭＳ Ｐゴシック" w:eastAsia="ＭＳ Ｐゴシック" w:hAnsi="ＭＳ Ｐゴシック"/>
                <w:sz w:val="21"/>
                <w:szCs w:val="21"/>
                <w:shd w:val="pct15" w:color="auto" w:fill="FFFFFF"/>
              </w:rPr>
              <w:t xml:space="preserve">BSN </w:t>
            </w:r>
          </w:p>
        </w:tc>
        <w:tc>
          <w:tcPr>
            <w:tcW w:w="589" w:type="pct"/>
            <w:vAlign w:val="center"/>
          </w:tcPr>
          <w:p w:rsidR="00297B7A" w:rsidRPr="00561EC3" w:rsidRDefault="00297B7A" w:rsidP="00B743A4">
            <w:pPr>
              <w:pStyle w:val="Default"/>
              <w:spacing w:line="0" w:lineRule="atLeast"/>
              <w:contextualSpacing/>
              <w:mirrorIndents/>
              <w:jc w:val="both"/>
              <w:rPr>
                <w:rFonts w:ascii="ＭＳ Ｐゴシック" w:eastAsia="ＭＳ Ｐゴシック" w:hAnsi="ＭＳ Ｐゴシック"/>
                <w:sz w:val="21"/>
                <w:szCs w:val="21"/>
                <w:shd w:val="pct15" w:color="auto" w:fill="FFFFFF"/>
              </w:rPr>
            </w:pPr>
            <w:r w:rsidRPr="00561EC3">
              <w:rPr>
                <w:rFonts w:ascii="ＭＳ Ｐゴシック" w:eastAsia="ＭＳ Ｐゴシック" w:hAnsi="ＭＳ Ｐゴシック"/>
                <w:sz w:val="21"/>
                <w:szCs w:val="21"/>
                <w:shd w:val="pct15" w:color="auto" w:fill="FFFFFF"/>
              </w:rPr>
              <w:t xml:space="preserve">BSN48 </w:t>
            </w:r>
          </w:p>
        </w:tc>
        <w:tc>
          <w:tcPr>
            <w:tcW w:w="589" w:type="pct"/>
            <w:vAlign w:val="center"/>
          </w:tcPr>
          <w:p w:rsidR="00297B7A" w:rsidRPr="00561EC3" w:rsidRDefault="00297B7A" w:rsidP="00B743A4">
            <w:pPr>
              <w:adjustRightInd w:val="0"/>
              <w:spacing w:line="0" w:lineRule="atLeast"/>
              <w:contextualSpacing/>
              <w:mirrorIndents/>
              <w:rPr>
                <w:rFonts w:ascii="ＭＳ Ｐゴシック" w:eastAsia="ＭＳ Ｐゴシック" w:hAnsi="ＭＳ Ｐゴシック"/>
                <w:szCs w:val="21"/>
                <w:shd w:val="pct15" w:color="auto" w:fill="FFFFFF"/>
              </w:rPr>
            </w:pPr>
          </w:p>
        </w:tc>
        <w:tc>
          <w:tcPr>
            <w:tcW w:w="589" w:type="pct"/>
            <w:vAlign w:val="center"/>
          </w:tcPr>
          <w:p w:rsidR="00297B7A" w:rsidRPr="00561EC3" w:rsidRDefault="00297B7A" w:rsidP="00B743A4">
            <w:pPr>
              <w:pStyle w:val="Default"/>
              <w:spacing w:line="0" w:lineRule="atLeast"/>
              <w:contextualSpacing/>
              <w:mirrorIndents/>
              <w:jc w:val="both"/>
              <w:rPr>
                <w:rFonts w:ascii="ＭＳ Ｐゴシック" w:eastAsia="ＭＳ Ｐゴシック" w:hAnsi="ＭＳ Ｐゴシック"/>
                <w:sz w:val="21"/>
                <w:szCs w:val="21"/>
                <w:shd w:val="pct15" w:color="auto" w:fill="FFFFFF"/>
              </w:rPr>
            </w:pPr>
            <w:r w:rsidRPr="00561EC3">
              <w:rPr>
                <w:rFonts w:ascii="ＭＳ Ｐゴシック" w:eastAsia="ＭＳ Ｐゴシック" w:hAnsi="ＭＳ Ｐゴシック"/>
                <w:sz w:val="21"/>
                <w:szCs w:val="21"/>
                <w:shd w:val="pct15" w:color="auto" w:fill="FFFFFF"/>
              </w:rPr>
              <w:t xml:space="preserve">2-3 feeds per day </w:t>
            </w:r>
          </w:p>
        </w:tc>
        <w:tc>
          <w:tcPr>
            <w:tcW w:w="589" w:type="pct"/>
            <w:vAlign w:val="center"/>
          </w:tcPr>
          <w:p w:rsidR="00297B7A" w:rsidRPr="00561EC3" w:rsidRDefault="00297B7A" w:rsidP="00B743A4">
            <w:pPr>
              <w:pStyle w:val="Default"/>
              <w:spacing w:line="0" w:lineRule="atLeast"/>
              <w:contextualSpacing/>
              <w:mirrorIndents/>
              <w:jc w:val="both"/>
              <w:rPr>
                <w:rFonts w:ascii="ＭＳ Ｐゴシック" w:eastAsia="ＭＳ Ｐゴシック" w:hAnsi="ＭＳ Ｐゴシック"/>
                <w:sz w:val="21"/>
                <w:szCs w:val="21"/>
                <w:shd w:val="pct15" w:color="auto" w:fill="FFFFFF"/>
              </w:rPr>
            </w:pPr>
            <w:r w:rsidRPr="00561EC3">
              <w:rPr>
                <w:rFonts w:ascii="ＭＳ Ｐゴシック" w:eastAsia="ＭＳ Ｐゴシック" w:hAnsi="ＭＳ Ｐゴシック"/>
                <w:sz w:val="21"/>
                <w:szCs w:val="21"/>
                <w:shd w:val="pct15" w:color="auto" w:fill="FFFFFF"/>
              </w:rPr>
              <w:t xml:space="preserve">not applicable </w:t>
            </w:r>
          </w:p>
        </w:tc>
        <w:tc>
          <w:tcPr>
            <w:tcW w:w="593" w:type="pct"/>
            <w:vAlign w:val="center"/>
          </w:tcPr>
          <w:p w:rsidR="00297B7A" w:rsidRPr="00561EC3" w:rsidRDefault="00297B7A" w:rsidP="00B743A4">
            <w:pPr>
              <w:pStyle w:val="Default"/>
              <w:spacing w:line="0" w:lineRule="atLeast"/>
              <w:contextualSpacing/>
              <w:mirrorIndents/>
              <w:jc w:val="both"/>
              <w:rPr>
                <w:rFonts w:ascii="ＭＳ Ｐゴシック" w:eastAsia="ＭＳ Ｐゴシック" w:hAnsi="ＭＳ Ｐゴシック"/>
                <w:sz w:val="21"/>
                <w:szCs w:val="21"/>
                <w:shd w:val="pct15" w:color="auto" w:fill="FFFFFF"/>
              </w:rPr>
            </w:pPr>
            <w:r w:rsidRPr="00561EC3">
              <w:rPr>
                <w:rFonts w:ascii="ＭＳ Ｐゴシック" w:eastAsia="ＭＳ Ｐゴシック" w:hAnsi="ＭＳ Ｐゴシック"/>
                <w:sz w:val="21"/>
                <w:szCs w:val="21"/>
                <w:shd w:val="pct15" w:color="auto" w:fill="FFFFFF"/>
              </w:rPr>
              <w:t xml:space="preserve">1 day post hatch/swim-up </w:t>
            </w:r>
          </w:p>
        </w:tc>
      </w:tr>
    </w:tbl>
    <w:p w:rsidR="006B2E26" w:rsidRPr="00561EC3" w:rsidRDefault="00771CAB" w:rsidP="00297B7A">
      <w:pPr>
        <w:spacing w:line="0" w:lineRule="atLeast"/>
        <w:contextualSpacing/>
        <w:mirrorIndents/>
        <w:rPr>
          <w:b/>
          <w:szCs w:val="21"/>
        </w:rPr>
      </w:pPr>
      <w:r w:rsidRPr="00561EC3">
        <w:rPr>
          <w:rFonts w:hint="eastAsia"/>
          <w:b/>
          <w:szCs w:val="21"/>
        </w:rPr>
        <w:t>key</w:t>
      </w:r>
    </w:p>
    <w:tbl>
      <w:tblPr>
        <w:tblStyle w:val="a7"/>
        <w:tblW w:w="4302" w:type="pct"/>
        <w:tblLook w:val="04A0" w:firstRow="1" w:lastRow="0" w:firstColumn="1" w:lastColumn="0" w:noHBand="0" w:noVBand="1"/>
      </w:tblPr>
      <w:tblGrid>
        <w:gridCol w:w="6620"/>
        <w:gridCol w:w="6620"/>
      </w:tblGrid>
      <w:tr w:rsidR="00771CAB" w:rsidRPr="00561EC3" w:rsidTr="00485263">
        <w:trPr>
          <w:tblHeader/>
        </w:trPr>
        <w:tc>
          <w:tcPr>
            <w:tcW w:w="2500" w:type="pct"/>
            <w:shd w:val="clear" w:color="auto" w:fill="66FFFF"/>
          </w:tcPr>
          <w:p w:rsidR="00771CAB" w:rsidRPr="00561EC3" w:rsidRDefault="00771CAB" w:rsidP="00A4074D">
            <w:pPr>
              <w:pStyle w:val="Default"/>
              <w:jc w:val="center"/>
              <w:rPr>
                <w:rFonts w:ascii="ＭＳ Ｐゴシック" w:eastAsia="ＭＳ Ｐゴシック" w:hAnsi="ＭＳ Ｐゴシック"/>
                <w:b/>
                <w:sz w:val="21"/>
                <w:szCs w:val="21"/>
              </w:rPr>
            </w:pPr>
            <w:r w:rsidRPr="00561EC3">
              <w:rPr>
                <w:rFonts w:ascii="ＭＳ Ｐゴシック" w:eastAsia="ＭＳ Ｐゴシック" w:hAnsi="ＭＳ Ｐゴシック" w:hint="eastAsia"/>
                <w:b/>
                <w:sz w:val="21"/>
                <w:szCs w:val="21"/>
              </w:rPr>
              <w:t>1992</w:t>
            </w:r>
          </w:p>
        </w:tc>
        <w:tc>
          <w:tcPr>
            <w:tcW w:w="2500" w:type="pct"/>
            <w:shd w:val="clear" w:color="auto" w:fill="66FF66"/>
          </w:tcPr>
          <w:p w:rsidR="00771CAB" w:rsidRPr="00561EC3" w:rsidRDefault="00771CAB" w:rsidP="00A4074D">
            <w:pPr>
              <w:spacing w:line="0" w:lineRule="atLeast"/>
              <w:contextualSpacing/>
              <w:mirrorIndents/>
              <w:jc w:val="center"/>
              <w:rPr>
                <w:rFonts w:ascii="ＭＳ Ｐゴシック" w:eastAsia="ＭＳ Ｐゴシック" w:hAnsi="ＭＳ Ｐゴシック"/>
                <w:b/>
                <w:szCs w:val="21"/>
              </w:rPr>
            </w:pPr>
            <w:r w:rsidRPr="00561EC3">
              <w:rPr>
                <w:rFonts w:ascii="ＭＳ Ｐゴシック" w:eastAsia="ＭＳ Ｐゴシック" w:hAnsi="ＭＳ Ｐゴシック" w:hint="eastAsia"/>
                <w:b/>
                <w:szCs w:val="21"/>
              </w:rPr>
              <w:t>2013</w:t>
            </w:r>
          </w:p>
        </w:tc>
      </w:tr>
      <w:tr w:rsidR="00771CAB" w:rsidRPr="00561EC3" w:rsidTr="006F2DD3">
        <w:tc>
          <w:tcPr>
            <w:tcW w:w="2500" w:type="pct"/>
          </w:tcPr>
          <w:p w:rsidR="00771CAB" w:rsidRPr="00561EC3" w:rsidRDefault="00771CAB" w:rsidP="00771CAB">
            <w:pPr>
              <w:pStyle w:val="Default"/>
              <w:spacing w:line="0" w:lineRule="atLeast"/>
              <w:contextualSpacing/>
              <w:rPr>
                <w:rFonts w:ascii="ＭＳ Ｐゴシック" w:eastAsia="ＭＳ Ｐゴシック" w:hAnsi="ＭＳ Ｐゴシック"/>
                <w:sz w:val="21"/>
                <w:szCs w:val="21"/>
              </w:rPr>
            </w:pPr>
          </w:p>
        </w:tc>
        <w:tc>
          <w:tcPr>
            <w:tcW w:w="2500" w:type="pct"/>
          </w:tcPr>
          <w:p w:rsidR="00771CAB" w:rsidRPr="00561EC3" w:rsidRDefault="00771CAB" w:rsidP="00771CAB">
            <w:pPr>
              <w:pStyle w:val="Default"/>
              <w:spacing w:line="0" w:lineRule="atLeast"/>
              <w:contextualSpacing/>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shd w:val="pct15" w:color="auto" w:fill="FFFFFF"/>
              </w:rPr>
              <w:t xml:space="preserve">*Food should be given to satiation. Surplus food and faeces should be removed, as necessary to avoid accumulation of waste </w:t>
            </w:r>
          </w:p>
        </w:tc>
      </w:tr>
      <w:tr w:rsidR="00771CAB" w:rsidRPr="00561EC3" w:rsidTr="006F2DD3">
        <w:tc>
          <w:tcPr>
            <w:tcW w:w="2500" w:type="pct"/>
          </w:tcPr>
          <w:p w:rsidR="00771CAB" w:rsidRPr="00561EC3" w:rsidRDefault="00771CAB" w:rsidP="00771CAB">
            <w:pPr>
              <w:autoSpaceDE w:val="0"/>
              <w:autoSpaceDN w:val="0"/>
              <w:adjustRightInd w:val="0"/>
              <w:spacing w:line="0" w:lineRule="atLeast"/>
              <w:contextualSpacing/>
              <w:jc w:val="left"/>
              <w:rPr>
                <w:rFonts w:ascii="ＭＳ Ｐゴシック" w:eastAsia="ＭＳ Ｐゴシック" w:hAnsi="ＭＳ Ｐゴシック"/>
                <w:szCs w:val="21"/>
              </w:rPr>
            </w:pPr>
            <w:r w:rsidRPr="00561EC3">
              <w:rPr>
                <w:rFonts w:ascii="ＭＳ Ｐゴシック" w:eastAsia="ＭＳ Ｐゴシック" w:hAnsi="ＭＳ Ｐゴシック" w:cs="Times New Roman"/>
                <w:kern w:val="0"/>
                <w:szCs w:val="21"/>
              </w:rPr>
              <w:t>FBS frozen brine shrimps; adults Artemia sp</w:t>
            </w:r>
          </w:p>
        </w:tc>
        <w:tc>
          <w:tcPr>
            <w:tcW w:w="2500" w:type="pct"/>
          </w:tcPr>
          <w:p w:rsidR="00771CAB" w:rsidRPr="00561EC3" w:rsidRDefault="00771CAB" w:rsidP="00771CAB">
            <w:pPr>
              <w:pStyle w:val="Default"/>
              <w:spacing w:line="0" w:lineRule="atLeast"/>
              <w:contextualSpacing/>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 xml:space="preserve">FBS frozen brine shrimps; adults Artemia sp </w:t>
            </w:r>
          </w:p>
        </w:tc>
      </w:tr>
      <w:tr w:rsidR="00771CAB" w:rsidRPr="00561EC3" w:rsidTr="006F2DD3">
        <w:tc>
          <w:tcPr>
            <w:tcW w:w="2500" w:type="pct"/>
          </w:tcPr>
          <w:p w:rsidR="00771CAB" w:rsidRPr="00561EC3" w:rsidRDefault="00771CAB" w:rsidP="00771CAB">
            <w:pPr>
              <w:autoSpaceDE w:val="0"/>
              <w:autoSpaceDN w:val="0"/>
              <w:adjustRightInd w:val="0"/>
              <w:spacing w:line="0" w:lineRule="atLeast"/>
              <w:contextualSpacing/>
              <w:jc w:val="left"/>
              <w:rPr>
                <w:rFonts w:ascii="ＭＳ Ｐゴシック" w:eastAsia="ＭＳ Ｐゴシック" w:hAnsi="ＭＳ Ｐゴシック" w:cs="Times New Roman"/>
                <w:kern w:val="0"/>
                <w:szCs w:val="21"/>
              </w:rPr>
            </w:pPr>
            <w:r w:rsidRPr="00561EC3">
              <w:rPr>
                <w:rFonts w:ascii="ＭＳ Ｐゴシック" w:eastAsia="ＭＳ Ｐゴシック" w:hAnsi="ＭＳ Ｐゴシック" w:cs="Times New Roman"/>
                <w:kern w:val="0"/>
                <w:szCs w:val="21"/>
              </w:rPr>
              <w:t>BSN brine shrimp nauplii; newly hatched</w:t>
            </w:r>
          </w:p>
        </w:tc>
        <w:tc>
          <w:tcPr>
            <w:tcW w:w="2500" w:type="pct"/>
          </w:tcPr>
          <w:p w:rsidR="00771CAB" w:rsidRPr="00561EC3" w:rsidRDefault="00771CAB" w:rsidP="00771CAB">
            <w:pPr>
              <w:pStyle w:val="Default"/>
              <w:spacing w:line="0" w:lineRule="atLeast"/>
              <w:contextualSpacing/>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 xml:space="preserve">BSN brine shrimp nauplii; newly hatched </w:t>
            </w:r>
          </w:p>
        </w:tc>
      </w:tr>
      <w:tr w:rsidR="00771CAB" w:rsidRPr="00561EC3" w:rsidTr="006F2DD3">
        <w:tc>
          <w:tcPr>
            <w:tcW w:w="2500" w:type="pct"/>
          </w:tcPr>
          <w:p w:rsidR="00771CAB" w:rsidRPr="00561EC3" w:rsidRDefault="00771CAB" w:rsidP="00771CAB">
            <w:pPr>
              <w:autoSpaceDE w:val="0"/>
              <w:autoSpaceDN w:val="0"/>
              <w:adjustRightInd w:val="0"/>
              <w:spacing w:line="0" w:lineRule="atLeast"/>
              <w:contextualSpacing/>
              <w:jc w:val="left"/>
              <w:rPr>
                <w:rFonts w:ascii="ＭＳ Ｐゴシック" w:eastAsia="ＭＳ Ｐゴシック" w:hAnsi="ＭＳ Ｐゴシック" w:cs="Times New Roman"/>
                <w:kern w:val="0"/>
                <w:szCs w:val="21"/>
              </w:rPr>
            </w:pPr>
            <w:r w:rsidRPr="00561EC3">
              <w:rPr>
                <w:rFonts w:ascii="ＭＳ Ｐゴシック" w:eastAsia="ＭＳ Ｐゴシック" w:hAnsi="ＭＳ Ｐゴシック" w:cs="Times New Roman"/>
                <w:kern w:val="0"/>
                <w:szCs w:val="21"/>
              </w:rPr>
              <w:t>BSN48 brine shrimp nauplii; 48 hours old</w:t>
            </w:r>
          </w:p>
        </w:tc>
        <w:tc>
          <w:tcPr>
            <w:tcW w:w="2500" w:type="pct"/>
          </w:tcPr>
          <w:p w:rsidR="00771CAB" w:rsidRPr="00561EC3" w:rsidRDefault="00771CAB" w:rsidP="00771CAB">
            <w:pPr>
              <w:pStyle w:val="Default"/>
              <w:spacing w:line="0" w:lineRule="atLeast"/>
              <w:contextualSpacing/>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 xml:space="preserve">BSN48 brine shrimp nauplii; 48 hours old </w:t>
            </w:r>
          </w:p>
        </w:tc>
      </w:tr>
      <w:tr w:rsidR="00771CAB" w:rsidRPr="00561EC3" w:rsidTr="006F2DD3">
        <w:tc>
          <w:tcPr>
            <w:tcW w:w="2500" w:type="pct"/>
          </w:tcPr>
          <w:p w:rsidR="00771CAB" w:rsidRPr="00561EC3" w:rsidRDefault="00771CAB" w:rsidP="00771CAB">
            <w:pPr>
              <w:autoSpaceDE w:val="0"/>
              <w:autoSpaceDN w:val="0"/>
              <w:adjustRightInd w:val="0"/>
              <w:spacing w:line="0" w:lineRule="atLeast"/>
              <w:contextualSpacing/>
              <w:jc w:val="left"/>
              <w:rPr>
                <w:rFonts w:ascii="ＭＳ Ｐゴシック" w:eastAsia="ＭＳ Ｐゴシック" w:hAnsi="ＭＳ Ｐゴシック" w:cs="Times New Roman"/>
                <w:kern w:val="0"/>
                <w:szCs w:val="21"/>
              </w:rPr>
            </w:pPr>
            <w:r w:rsidRPr="00561EC3">
              <w:rPr>
                <w:rFonts w:ascii="ＭＳ Ｐゴシック" w:eastAsia="ＭＳ Ｐゴシック" w:hAnsi="ＭＳ Ｐゴシック" w:cs="Times New Roman"/>
                <w:kern w:val="0"/>
                <w:szCs w:val="21"/>
              </w:rPr>
              <w:t>(a) yolk-sac larvae require no food</w:t>
            </w:r>
          </w:p>
        </w:tc>
        <w:tc>
          <w:tcPr>
            <w:tcW w:w="2500" w:type="pct"/>
          </w:tcPr>
          <w:p w:rsidR="00771CAB" w:rsidRPr="00561EC3" w:rsidRDefault="00771CAB" w:rsidP="00771CAB">
            <w:pPr>
              <w:pStyle w:val="Default"/>
              <w:spacing w:line="0" w:lineRule="atLeast"/>
              <w:contextualSpacing/>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 xml:space="preserve">(a) yolk-sac larvae require no food </w:t>
            </w:r>
          </w:p>
        </w:tc>
      </w:tr>
      <w:tr w:rsidR="00771CAB" w:rsidRPr="00561EC3" w:rsidTr="006F2DD3">
        <w:tc>
          <w:tcPr>
            <w:tcW w:w="2500" w:type="pct"/>
          </w:tcPr>
          <w:p w:rsidR="00771CAB" w:rsidRPr="00561EC3" w:rsidRDefault="00771CAB" w:rsidP="00771CAB">
            <w:pPr>
              <w:autoSpaceDE w:val="0"/>
              <w:autoSpaceDN w:val="0"/>
              <w:adjustRightInd w:val="0"/>
              <w:spacing w:line="0" w:lineRule="atLeast"/>
              <w:contextualSpacing/>
              <w:jc w:val="left"/>
              <w:rPr>
                <w:rFonts w:ascii="ＭＳ Ｐゴシック" w:eastAsia="ＭＳ Ｐゴシック" w:hAnsi="ＭＳ Ｐゴシック" w:cs="Times New Roman"/>
                <w:kern w:val="0"/>
                <w:szCs w:val="21"/>
              </w:rPr>
            </w:pPr>
            <w:r w:rsidRPr="00561EC3">
              <w:rPr>
                <w:rFonts w:ascii="ＭＳ Ｐゴシック" w:eastAsia="ＭＳ Ｐゴシック" w:hAnsi="ＭＳ Ｐゴシック" w:cs="Times New Roman"/>
                <w:kern w:val="0"/>
                <w:szCs w:val="21"/>
              </w:rPr>
              <w:t>(b) filtered from mixed culture</w:t>
            </w:r>
          </w:p>
        </w:tc>
        <w:tc>
          <w:tcPr>
            <w:tcW w:w="2500" w:type="pct"/>
          </w:tcPr>
          <w:p w:rsidR="00771CAB" w:rsidRPr="00561EC3" w:rsidRDefault="00771CAB" w:rsidP="00771CAB">
            <w:pPr>
              <w:pStyle w:val="Default"/>
              <w:spacing w:line="0" w:lineRule="atLeast"/>
              <w:contextualSpacing/>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 xml:space="preserve">(b) filtered from mixed culture </w:t>
            </w:r>
          </w:p>
        </w:tc>
      </w:tr>
      <w:tr w:rsidR="00771CAB" w:rsidRPr="00561EC3" w:rsidTr="006F2DD3">
        <w:tc>
          <w:tcPr>
            <w:tcW w:w="2500" w:type="pct"/>
          </w:tcPr>
          <w:p w:rsidR="00771CAB" w:rsidRPr="00561EC3" w:rsidRDefault="00771CAB" w:rsidP="00771CAB">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cs="Times New Roman"/>
                <w:kern w:val="0"/>
                <w:szCs w:val="21"/>
              </w:rPr>
              <w:t>(c) granules from fermentation process</w:t>
            </w:r>
          </w:p>
        </w:tc>
        <w:tc>
          <w:tcPr>
            <w:tcW w:w="2500" w:type="pct"/>
          </w:tcPr>
          <w:p w:rsidR="00771CAB" w:rsidRPr="00561EC3" w:rsidRDefault="00771CAB" w:rsidP="00771CAB">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rPr>
              <w:t>(c) granules from fermentation process</w:t>
            </w:r>
          </w:p>
        </w:tc>
      </w:tr>
    </w:tbl>
    <w:p w:rsidR="00561EC3" w:rsidRDefault="00561EC3" w:rsidP="00E61143">
      <w:pPr>
        <w:spacing w:line="0" w:lineRule="atLeast"/>
        <w:contextualSpacing/>
        <w:mirrorIndents/>
        <w:rPr>
          <w:rFonts w:ascii="ＭＳ Ｐゴシック" w:eastAsia="ＭＳ Ｐゴシック" w:hAnsi="ＭＳ Ｐゴシック"/>
          <w:b/>
          <w:szCs w:val="21"/>
        </w:rPr>
      </w:pPr>
    </w:p>
    <w:p w:rsidR="00817D08" w:rsidRDefault="00817D08" w:rsidP="00E61143">
      <w:pPr>
        <w:spacing w:line="0" w:lineRule="atLeast"/>
        <w:contextualSpacing/>
        <w:mirrorIndents/>
        <w:rPr>
          <w:rFonts w:ascii="ＭＳ Ｐゴシック" w:eastAsia="ＭＳ Ｐゴシック" w:hAnsi="ＭＳ Ｐゴシック"/>
          <w:b/>
          <w:szCs w:val="21"/>
        </w:rPr>
      </w:pPr>
    </w:p>
    <w:p w:rsidR="00817D08" w:rsidRDefault="00817D08" w:rsidP="00E61143">
      <w:pPr>
        <w:spacing w:line="0" w:lineRule="atLeast"/>
        <w:contextualSpacing/>
        <w:mirrorIndents/>
        <w:rPr>
          <w:rFonts w:ascii="ＭＳ Ｐゴシック" w:eastAsia="ＭＳ Ｐゴシック" w:hAnsi="ＭＳ Ｐゴシック"/>
          <w:b/>
          <w:szCs w:val="21"/>
        </w:rPr>
      </w:pPr>
    </w:p>
    <w:p w:rsidR="00817D08" w:rsidRDefault="00817D08" w:rsidP="00E61143">
      <w:pPr>
        <w:spacing w:line="0" w:lineRule="atLeast"/>
        <w:contextualSpacing/>
        <w:mirrorIndents/>
        <w:rPr>
          <w:rFonts w:ascii="ＭＳ Ｐゴシック" w:eastAsia="ＭＳ Ｐゴシック" w:hAnsi="ＭＳ Ｐゴシック"/>
          <w:b/>
          <w:szCs w:val="21"/>
        </w:rPr>
      </w:pPr>
    </w:p>
    <w:p w:rsidR="00817D08" w:rsidRDefault="00817D08" w:rsidP="00E61143">
      <w:pPr>
        <w:spacing w:line="0" w:lineRule="atLeast"/>
        <w:contextualSpacing/>
        <w:mirrorIndents/>
        <w:rPr>
          <w:rFonts w:ascii="ＭＳ Ｐゴシック" w:eastAsia="ＭＳ Ｐゴシック" w:hAnsi="ＭＳ Ｐゴシック"/>
          <w:b/>
          <w:szCs w:val="21"/>
        </w:rPr>
      </w:pPr>
    </w:p>
    <w:p w:rsidR="00561EC3" w:rsidRDefault="00561EC3" w:rsidP="00E61143">
      <w:pPr>
        <w:spacing w:line="0" w:lineRule="atLeast"/>
        <w:contextualSpacing/>
        <w:mirrorIndents/>
        <w:rPr>
          <w:rFonts w:ascii="ＭＳ Ｐゴシック" w:eastAsia="ＭＳ Ｐゴシック" w:hAnsi="ＭＳ Ｐゴシック"/>
          <w:b/>
          <w:szCs w:val="21"/>
        </w:rPr>
      </w:pPr>
    </w:p>
    <w:p w:rsidR="008A7B81" w:rsidRDefault="008A7B81">
      <w:pPr>
        <w:widowControl/>
        <w:jc w:val="left"/>
        <w:rPr>
          <w:rFonts w:ascii="ＭＳ Ｐゴシック" w:eastAsia="ＭＳ Ｐゴシック" w:hAnsi="ＭＳ Ｐゴシック"/>
          <w:b/>
          <w:szCs w:val="21"/>
        </w:rPr>
      </w:pPr>
      <w:r>
        <w:rPr>
          <w:rFonts w:ascii="ＭＳ Ｐゴシック" w:eastAsia="ＭＳ Ｐゴシック" w:hAnsi="ＭＳ Ｐゴシック"/>
          <w:b/>
          <w:szCs w:val="21"/>
        </w:rPr>
        <w:br w:type="page"/>
      </w:r>
    </w:p>
    <w:p w:rsidR="00297B7A" w:rsidRPr="00561EC3" w:rsidRDefault="00E61143" w:rsidP="00E61143">
      <w:pPr>
        <w:spacing w:line="0" w:lineRule="atLeast"/>
        <w:contextualSpacing/>
        <w:mirrorIndents/>
        <w:rPr>
          <w:rFonts w:ascii="ＭＳ Ｐゴシック" w:eastAsia="ＭＳ Ｐゴシック" w:hAnsi="ＭＳ Ｐゴシック"/>
          <w:b/>
          <w:szCs w:val="21"/>
        </w:rPr>
      </w:pPr>
      <w:r w:rsidRPr="00561EC3">
        <w:rPr>
          <w:rFonts w:ascii="ＭＳ Ｐゴシック" w:eastAsia="ＭＳ Ｐゴシック" w:hAnsi="ＭＳ Ｐゴシック"/>
          <w:b/>
          <w:szCs w:val="21"/>
        </w:rPr>
        <w:t xml:space="preserve">ANNEX </w:t>
      </w:r>
      <w:r w:rsidRPr="00561EC3">
        <w:rPr>
          <w:rFonts w:ascii="ＭＳ Ｐゴシック" w:eastAsia="ＭＳ Ｐゴシック" w:hAnsi="ＭＳ Ｐゴシック"/>
          <w:b/>
          <w:szCs w:val="21"/>
          <w:highlight w:val="yellow"/>
        </w:rPr>
        <w:t>3</w:t>
      </w:r>
      <w:r w:rsidRPr="00561EC3">
        <w:rPr>
          <w:rFonts w:ascii="ＭＳ Ｐゴシック" w:eastAsia="ＭＳ Ｐゴシック" w:hAnsi="ＭＳ Ｐゴシック" w:hint="eastAsia"/>
          <w:b/>
          <w:szCs w:val="21"/>
        </w:rPr>
        <w:t xml:space="preserve">(1992)　</w:t>
      </w:r>
      <w:r w:rsidRPr="00561EC3">
        <w:rPr>
          <w:rFonts w:ascii="ＭＳ Ｐゴシック" w:eastAsia="ＭＳ Ｐゴシック" w:hAnsi="ＭＳ Ｐゴシック" w:hint="eastAsia"/>
          <w:b/>
          <w:szCs w:val="21"/>
          <w:highlight w:val="yellow"/>
        </w:rPr>
        <w:t>2</w:t>
      </w:r>
      <w:r w:rsidRPr="00561EC3">
        <w:rPr>
          <w:rFonts w:ascii="ＭＳ Ｐゴシック" w:eastAsia="ＭＳ Ｐゴシック" w:hAnsi="ＭＳ Ｐゴシック" w:hint="eastAsia"/>
          <w:b/>
          <w:szCs w:val="21"/>
        </w:rPr>
        <w:t xml:space="preserve">(2013)　</w:t>
      </w:r>
      <w:r w:rsidRPr="00561EC3">
        <w:rPr>
          <w:rFonts w:ascii="ＭＳ Ｐゴシック" w:eastAsia="ＭＳ Ｐゴシック" w:hAnsi="ＭＳ Ｐゴシック"/>
          <w:b/>
          <w:szCs w:val="21"/>
        </w:rPr>
        <w:t>TEST CONDITIONS, DURATION AND SURVIVAL CRITERIA FOR RECOMMENDED SPECIES</w:t>
      </w:r>
    </w:p>
    <w:tbl>
      <w:tblPr>
        <w:tblStyle w:val="a7"/>
        <w:tblW w:w="5000" w:type="pct"/>
        <w:tblLook w:val="04A0" w:firstRow="1" w:lastRow="0" w:firstColumn="1" w:lastColumn="0" w:noHBand="0" w:noVBand="1"/>
      </w:tblPr>
      <w:tblGrid>
        <w:gridCol w:w="1524"/>
        <w:gridCol w:w="914"/>
        <w:gridCol w:w="1848"/>
        <w:gridCol w:w="1571"/>
        <w:gridCol w:w="1949"/>
        <w:gridCol w:w="2232"/>
        <w:gridCol w:w="2369"/>
        <w:gridCol w:w="1535"/>
        <w:gridCol w:w="1446"/>
      </w:tblGrid>
      <w:tr w:rsidR="00AE3054" w:rsidRPr="00561EC3" w:rsidTr="00817D08">
        <w:trPr>
          <w:trHeight w:val="272"/>
          <w:tblHeader/>
        </w:trPr>
        <w:tc>
          <w:tcPr>
            <w:tcW w:w="488" w:type="pct"/>
            <w:vMerge w:val="restart"/>
            <w:shd w:val="clear" w:color="auto" w:fill="FFFFFF" w:themeFill="background1"/>
            <w:vAlign w:val="center"/>
          </w:tcPr>
          <w:p w:rsidR="00AE3054" w:rsidRPr="00561EC3" w:rsidRDefault="00AE3054" w:rsidP="00AC5C86">
            <w:pPr>
              <w:adjustRightInd w:val="0"/>
              <w:spacing w:line="0" w:lineRule="atLeast"/>
              <w:contextualSpacing/>
              <w:mirrorIndents/>
              <w:jc w:val="center"/>
              <w:rPr>
                <w:rFonts w:ascii="ＭＳ Ｐゴシック" w:eastAsia="ＭＳ Ｐゴシック" w:hAnsi="ＭＳ Ｐゴシック"/>
                <w:b/>
                <w:szCs w:val="21"/>
              </w:rPr>
            </w:pPr>
            <w:r w:rsidRPr="00561EC3">
              <w:rPr>
                <w:rFonts w:ascii="ＭＳ Ｐゴシック" w:eastAsia="ＭＳ Ｐゴシック" w:hAnsi="ＭＳ Ｐゴシック" w:cs="Times New Roman"/>
                <w:b/>
                <w:bCs/>
                <w:kern w:val="0"/>
                <w:szCs w:val="21"/>
              </w:rPr>
              <w:t>SPECIES</w:t>
            </w:r>
          </w:p>
        </w:tc>
        <w:tc>
          <w:tcPr>
            <w:tcW w:w="294" w:type="pct"/>
            <w:vMerge w:val="restart"/>
            <w:shd w:val="clear" w:color="auto" w:fill="FFFFFF" w:themeFill="background1"/>
            <w:vAlign w:val="center"/>
          </w:tcPr>
          <w:p w:rsidR="00AE3054" w:rsidRPr="00561EC3" w:rsidRDefault="00AE3054" w:rsidP="00AC5C86">
            <w:pPr>
              <w:adjustRightInd w:val="0"/>
              <w:spacing w:line="0" w:lineRule="atLeast"/>
              <w:contextualSpacing/>
              <w:mirrorIndents/>
              <w:jc w:val="center"/>
              <w:rPr>
                <w:rFonts w:ascii="ＭＳ Ｐゴシック" w:eastAsia="ＭＳ Ｐゴシック" w:hAnsi="ＭＳ Ｐゴシック"/>
                <w:b/>
                <w:szCs w:val="21"/>
              </w:rPr>
            </w:pPr>
            <w:r w:rsidRPr="00561EC3">
              <w:rPr>
                <w:rFonts w:ascii="ＭＳ Ｐゴシック" w:eastAsia="ＭＳ Ｐゴシック" w:hAnsi="ＭＳ Ｐゴシック" w:hint="eastAsia"/>
                <w:b/>
                <w:szCs w:val="21"/>
              </w:rPr>
              <w:t>adapted</w:t>
            </w:r>
          </w:p>
        </w:tc>
        <w:tc>
          <w:tcPr>
            <w:tcW w:w="1749" w:type="pct"/>
            <w:gridSpan w:val="3"/>
            <w:shd w:val="clear" w:color="auto" w:fill="FFFFFF" w:themeFill="background1"/>
            <w:vAlign w:val="center"/>
          </w:tcPr>
          <w:p w:rsidR="00AE3054" w:rsidRPr="00561EC3" w:rsidRDefault="00AE3054" w:rsidP="00AC5C86">
            <w:pPr>
              <w:adjustRightInd w:val="0"/>
              <w:spacing w:line="0" w:lineRule="atLeast"/>
              <w:contextualSpacing/>
              <w:mirrorIndents/>
              <w:jc w:val="center"/>
              <w:rPr>
                <w:rFonts w:ascii="ＭＳ Ｐゴシック" w:eastAsia="ＭＳ Ｐゴシック" w:hAnsi="ＭＳ Ｐゴシック"/>
                <w:b/>
                <w:szCs w:val="21"/>
              </w:rPr>
            </w:pPr>
            <w:r w:rsidRPr="00561EC3">
              <w:rPr>
                <w:rFonts w:ascii="ＭＳ Ｐゴシック" w:eastAsia="ＭＳ Ｐゴシック" w:hAnsi="ＭＳ Ｐゴシック"/>
                <w:b/>
                <w:szCs w:val="21"/>
              </w:rPr>
              <w:t>TEST CONDITIONS</w:t>
            </w:r>
          </w:p>
        </w:tc>
        <w:tc>
          <w:tcPr>
            <w:tcW w:w="727" w:type="pct"/>
            <w:vMerge w:val="restart"/>
            <w:shd w:val="clear" w:color="auto" w:fill="FFFFFF" w:themeFill="background1"/>
            <w:vAlign w:val="center"/>
          </w:tcPr>
          <w:p w:rsidR="00AE3054" w:rsidRPr="00561EC3" w:rsidRDefault="00AE3054" w:rsidP="00AC5C86">
            <w:pPr>
              <w:pStyle w:val="Default"/>
              <w:spacing w:line="0" w:lineRule="atLeast"/>
              <w:contextualSpacing/>
              <w:jc w:val="center"/>
              <w:rPr>
                <w:rFonts w:ascii="ＭＳ Ｐゴシック" w:eastAsia="ＭＳ Ｐゴシック" w:hAnsi="ＭＳ Ｐゴシック"/>
                <w:b/>
                <w:sz w:val="21"/>
                <w:szCs w:val="21"/>
              </w:rPr>
            </w:pPr>
            <w:r w:rsidRPr="00561EC3">
              <w:rPr>
                <w:rFonts w:ascii="ＭＳ Ｐゴシック" w:eastAsia="ＭＳ Ｐゴシック" w:hAnsi="ＭＳ Ｐゴシック"/>
                <w:b/>
                <w:bCs/>
                <w:sz w:val="21"/>
                <w:szCs w:val="21"/>
              </w:rPr>
              <w:t>RECOMMENDED DURATION OF TEST</w:t>
            </w:r>
          </w:p>
        </w:tc>
        <w:tc>
          <w:tcPr>
            <w:tcW w:w="771" w:type="pct"/>
            <w:vMerge w:val="restart"/>
            <w:shd w:val="clear" w:color="auto" w:fill="FFFFFF" w:themeFill="background1"/>
            <w:vAlign w:val="center"/>
          </w:tcPr>
          <w:p w:rsidR="00AE3054" w:rsidRPr="00561EC3" w:rsidRDefault="00AE3054" w:rsidP="00AC5C86">
            <w:pPr>
              <w:pStyle w:val="Default"/>
              <w:spacing w:line="0" w:lineRule="atLeast"/>
              <w:contextualSpacing/>
              <w:jc w:val="center"/>
              <w:rPr>
                <w:rFonts w:ascii="ＭＳ Ｐゴシック" w:eastAsia="ＭＳ Ｐゴシック" w:hAnsi="ＭＳ Ｐゴシック"/>
                <w:b/>
                <w:sz w:val="21"/>
                <w:szCs w:val="21"/>
                <w:shd w:val="pct15" w:color="auto" w:fill="FFFFFF"/>
              </w:rPr>
            </w:pPr>
            <w:r w:rsidRPr="00561EC3">
              <w:rPr>
                <w:rFonts w:ascii="ＭＳ Ｐゴシック" w:eastAsia="ＭＳ Ｐゴシック" w:hAnsi="ＭＳ Ｐゴシック"/>
                <w:b/>
                <w:bCs/>
                <w:sz w:val="21"/>
                <w:szCs w:val="21"/>
                <w:shd w:val="pct15" w:color="auto" w:fill="FFFFFF"/>
              </w:rPr>
              <w:t>Typical minimum mean total length of control fish at the end of the study (mm)(1)</w:t>
            </w:r>
          </w:p>
        </w:tc>
        <w:tc>
          <w:tcPr>
            <w:tcW w:w="971" w:type="pct"/>
            <w:gridSpan w:val="2"/>
            <w:shd w:val="clear" w:color="auto" w:fill="FFFFFF" w:themeFill="background1"/>
            <w:vAlign w:val="center"/>
          </w:tcPr>
          <w:p w:rsidR="00817D08" w:rsidRDefault="00817D08" w:rsidP="00817D08">
            <w:pPr>
              <w:pStyle w:val="Default"/>
              <w:spacing w:line="0" w:lineRule="atLeast"/>
              <w:contextualSpacing/>
              <w:jc w:val="center"/>
              <w:rPr>
                <w:rFonts w:ascii="ＭＳ Ｐゴシック" w:eastAsia="ＭＳ Ｐゴシック" w:hAnsi="ＭＳ Ｐゴシック"/>
                <w:b/>
                <w:bCs/>
                <w:sz w:val="21"/>
                <w:szCs w:val="21"/>
              </w:rPr>
            </w:pPr>
            <w:r>
              <w:rPr>
                <w:rFonts w:ascii="ＭＳ Ｐゴシック" w:eastAsia="ＭＳ Ｐゴシック" w:hAnsi="ＭＳ Ｐゴシック"/>
                <w:b/>
                <w:bCs/>
                <w:sz w:val="21"/>
                <w:szCs w:val="21"/>
              </w:rPr>
              <w:t>SURVIVAL OF CONTROLS</w:t>
            </w:r>
          </w:p>
          <w:p w:rsidR="00AE3054" w:rsidRPr="00561EC3" w:rsidRDefault="00AE3054" w:rsidP="00817D08">
            <w:pPr>
              <w:pStyle w:val="Default"/>
              <w:spacing w:line="0" w:lineRule="atLeast"/>
              <w:contextualSpacing/>
              <w:jc w:val="center"/>
              <w:rPr>
                <w:rFonts w:ascii="ＭＳ Ｐゴシック" w:eastAsia="ＭＳ Ｐゴシック" w:hAnsi="ＭＳ Ｐゴシック"/>
                <w:b/>
                <w:bCs/>
                <w:sz w:val="21"/>
                <w:szCs w:val="21"/>
              </w:rPr>
            </w:pPr>
            <w:r w:rsidRPr="00561EC3">
              <w:rPr>
                <w:rFonts w:ascii="ＭＳ Ｐゴシック" w:eastAsia="ＭＳ Ｐゴシック" w:hAnsi="ＭＳ Ｐゴシック"/>
                <w:b/>
                <w:bCs/>
                <w:sz w:val="21"/>
                <w:szCs w:val="21"/>
              </w:rPr>
              <w:t>(minimum)</w:t>
            </w:r>
          </w:p>
        </w:tc>
      </w:tr>
      <w:tr w:rsidR="00AE3054" w:rsidRPr="00561EC3" w:rsidTr="00817D08">
        <w:trPr>
          <w:trHeight w:val="272"/>
          <w:tblHeader/>
        </w:trPr>
        <w:tc>
          <w:tcPr>
            <w:tcW w:w="488" w:type="pct"/>
            <w:vMerge/>
            <w:tcBorders>
              <w:bottom w:val="double" w:sz="4" w:space="0" w:color="auto"/>
            </w:tcBorders>
            <w:shd w:val="clear" w:color="auto" w:fill="FFFFFF" w:themeFill="background1"/>
            <w:vAlign w:val="center"/>
          </w:tcPr>
          <w:p w:rsidR="00AE3054" w:rsidRPr="00561EC3" w:rsidRDefault="00AE3054" w:rsidP="00AC5C86">
            <w:pPr>
              <w:adjustRightInd w:val="0"/>
              <w:spacing w:line="0" w:lineRule="atLeast"/>
              <w:contextualSpacing/>
              <w:mirrorIndents/>
              <w:jc w:val="center"/>
              <w:rPr>
                <w:rFonts w:ascii="ＭＳ Ｐゴシック" w:eastAsia="ＭＳ Ｐゴシック" w:hAnsi="ＭＳ Ｐゴシック" w:cs="Times New Roman"/>
                <w:b/>
                <w:bCs/>
                <w:kern w:val="0"/>
                <w:szCs w:val="21"/>
              </w:rPr>
            </w:pPr>
          </w:p>
        </w:tc>
        <w:tc>
          <w:tcPr>
            <w:tcW w:w="294" w:type="pct"/>
            <w:vMerge/>
            <w:tcBorders>
              <w:bottom w:val="double" w:sz="4" w:space="0" w:color="auto"/>
            </w:tcBorders>
            <w:shd w:val="clear" w:color="auto" w:fill="FFFFFF" w:themeFill="background1"/>
            <w:vAlign w:val="center"/>
          </w:tcPr>
          <w:p w:rsidR="00AE3054" w:rsidRPr="00561EC3" w:rsidRDefault="00AE3054" w:rsidP="00AC5C86">
            <w:pPr>
              <w:adjustRightInd w:val="0"/>
              <w:spacing w:line="0" w:lineRule="atLeast"/>
              <w:contextualSpacing/>
              <w:mirrorIndents/>
              <w:jc w:val="center"/>
              <w:rPr>
                <w:rFonts w:ascii="ＭＳ Ｐゴシック" w:eastAsia="ＭＳ Ｐゴシック" w:hAnsi="ＭＳ Ｐゴシック"/>
                <w:b/>
                <w:szCs w:val="21"/>
              </w:rPr>
            </w:pPr>
          </w:p>
        </w:tc>
        <w:tc>
          <w:tcPr>
            <w:tcW w:w="602" w:type="pct"/>
            <w:tcBorders>
              <w:bottom w:val="double" w:sz="4" w:space="0" w:color="auto"/>
            </w:tcBorders>
            <w:shd w:val="clear" w:color="auto" w:fill="FFFFFF" w:themeFill="background1"/>
            <w:vAlign w:val="center"/>
          </w:tcPr>
          <w:p w:rsidR="00AE3054" w:rsidRPr="00561EC3" w:rsidRDefault="00AE3054" w:rsidP="00AC5C86">
            <w:pPr>
              <w:pStyle w:val="Default"/>
              <w:spacing w:line="0" w:lineRule="atLeast"/>
              <w:contextualSpacing/>
              <w:jc w:val="center"/>
              <w:rPr>
                <w:rFonts w:ascii="ＭＳ Ｐゴシック" w:eastAsia="ＭＳ Ｐゴシック" w:hAnsi="ＭＳ Ｐゴシック"/>
                <w:b/>
                <w:sz w:val="21"/>
                <w:szCs w:val="21"/>
              </w:rPr>
            </w:pPr>
            <w:r w:rsidRPr="00561EC3">
              <w:rPr>
                <w:rFonts w:ascii="ＭＳ Ｐゴシック" w:eastAsia="ＭＳ Ｐゴシック" w:hAnsi="ＭＳ Ｐゴシック"/>
                <w:b/>
                <w:bCs/>
                <w:sz w:val="21"/>
                <w:szCs w:val="21"/>
              </w:rPr>
              <w:t>Temperature (</w:t>
            </w:r>
            <w:r w:rsidRPr="00561EC3">
              <w:rPr>
                <w:rFonts w:ascii="ＭＳ Ｐゴシック" w:eastAsia="ＭＳ Ｐゴシック" w:hAnsi="ＭＳ Ｐゴシック" w:hint="eastAsia"/>
                <w:b/>
                <w:bCs/>
                <w:sz w:val="21"/>
                <w:szCs w:val="21"/>
              </w:rPr>
              <w:t>℃</w:t>
            </w:r>
            <w:r w:rsidRPr="00561EC3">
              <w:rPr>
                <w:rFonts w:ascii="ＭＳ Ｐゴシック" w:eastAsia="ＭＳ Ｐゴシック" w:hAnsi="ＭＳ Ｐゴシック"/>
                <w:b/>
                <w:bCs/>
                <w:sz w:val="21"/>
                <w:szCs w:val="21"/>
              </w:rPr>
              <w:t>)</w:t>
            </w:r>
          </w:p>
        </w:tc>
        <w:tc>
          <w:tcPr>
            <w:tcW w:w="512" w:type="pct"/>
            <w:tcBorders>
              <w:bottom w:val="double" w:sz="4" w:space="0" w:color="auto"/>
            </w:tcBorders>
            <w:shd w:val="clear" w:color="auto" w:fill="FFFFFF" w:themeFill="background1"/>
            <w:vAlign w:val="center"/>
          </w:tcPr>
          <w:p w:rsidR="00AE3054" w:rsidRPr="00561EC3" w:rsidRDefault="00AE3054" w:rsidP="00AC5C86">
            <w:pPr>
              <w:adjustRightInd w:val="0"/>
              <w:spacing w:line="0" w:lineRule="atLeast"/>
              <w:contextualSpacing/>
              <w:mirrorIndents/>
              <w:jc w:val="center"/>
              <w:rPr>
                <w:rFonts w:ascii="ＭＳ Ｐゴシック" w:eastAsia="ＭＳ Ｐゴシック" w:hAnsi="ＭＳ Ｐゴシック"/>
                <w:b/>
                <w:szCs w:val="21"/>
              </w:rPr>
            </w:pPr>
            <w:r w:rsidRPr="00561EC3">
              <w:rPr>
                <w:rFonts w:ascii="ＭＳ Ｐゴシック" w:eastAsia="ＭＳ Ｐゴシック" w:hAnsi="ＭＳ Ｐゴシック"/>
                <w:b/>
                <w:szCs w:val="21"/>
              </w:rPr>
              <w:t>Salinity (</w:t>
            </w:r>
            <w:r w:rsidRPr="00561EC3">
              <w:rPr>
                <w:rFonts w:ascii="ＭＳ Ｐゴシック" w:eastAsia="ＭＳ Ｐゴシック" w:hAnsi="ＭＳ Ｐゴシック" w:hint="eastAsia"/>
                <w:b/>
                <w:szCs w:val="21"/>
              </w:rPr>
              <w:t>‰</w:t>
            </w:r>
            <w:r w:rsidRPr="00561EC3">
              <w:rPr>
                <w:rFonts w:ascii="ＭＳ Ｐゴシック" w:eastAsia="ＭＳ Ｐゴシック" w:hAnsi="ＭＳ Ｐゴシック"/>
                <w:b/>
                <w:szCs w:val="21"/>
              </w:rPr>
              <w:t>)</w:t>
            </w:r>
          </w:p>
        </w:tc>
        <w:tc>
          <w:tcPr>
            <w:tcW w:w="635" w:type="pct"/>
            <w:tcBorders>
              <w:bottom w:val="double" w:sz="4" w:space="0" w:color="auto"/>
            </w:tcBorders>
            <w:shd w:val="clear" w:color="auto" w:fill="FFFFFF" w:themeFill="background1"/>
            <w:vAlign w:val="center"/>
          </w:tcPr>
          <w:p w:rsidR="00AE3054" w:rsidRPr="00561EC3" w:rsidRDefault="00AE3054" w:rsidP="00AC5C86">
            <w:pPr>
              <w:pStyle w:val="Default"/>
              <w:spacing w:line="0" w:lineRule="atLeast"/>
              <w:contextualSpacing/>
              <w:jc w:val="center"/>
              <w:rPr>
                <w:rFonts w:ascii="ＭＳ Ｐゴシック" w:eastAsia="ＭＳ Ｐゴシック" w:hAnsi="ＭＳ Ｐゴシック"/>
                <w:b/>
                <w:sz w:val="21"/>
                <w:szCs w:val="21"/>
              </w:rPr>
            </w:pPr>
            <w:r w:rsidRPr="00561EC3">
              <w:rPr>
                <w:rFonts w:ascii="ＭＳ Ｐゴシック" w:eastAsia="ＭＳ Ｐゴシック" w:hAnsi="ＭＳ Ｐゴシック"/>
                <w:b/>
                <w:bCs/>
                <w:sz w:val="21"/>
                <w:szCs w:val="21"/>
              </w:rPr>
              <w:t>Photoperiod (hrs)</w:t>
            </w:r>
          </w:p>
        </w:tc>
        <w:tc>
          <w:tcPr>
            <w:tcW w:w="727" w:type="pct"/>
            <w:vMerge/>
            <w:tcBorders>
              <w:bottom w:val="double" w:sz="4" w:space="0" w:color="auto"/>
            </w:tcBorders>
            <w:shd w:val="clear" w:color="auto" w:fill="FFFFFF" w:themeFill="background1"/>
            <w:vAlign w:val="center"/>
          </w:tcPr>
          <w:p w:rsidR="00AE3054" w:rsidRPr="00561EC3" w:rsidRDefault="00AE3054" w:rsidP="00AC5C86">
            <w:pPr>
              <w:adjustRightInd w:val="0"/>
              <w:spacing w:line="0" w:lineRule="atLeast"/>
              <w:contextualSpacing/>
              <w:mirrorIndents/>
              <w:jc w:val="center"/>
              <w:rPr>
                <w:rFonts w:ascii="ＭＳ Ｐゴシック" w:eastAsia="ＭＳ Ｐゴシック" w:hAnsi="ＭＳ Ｐゴシック"/>
                <w:b/>
                <w:szCs w:val="21"/>
              </w:rPr>
            </w:pPr>
          </w:p>
        </w:tc>
        <w:tc>
          <w:tcPr>
            <w:tcW w:w="771" w:type="pct"/>
            <w:vMerge/>
            <w:tcBorders>
              <w:bottom w:val="double" w:sz="4" w:space="0" w:color="auto"/>
            </w:tcBorders>
            <w:shd w:val="clear" w:color="auto" w:fill="FFFFFF" w:themeFill="background1"/>
            <w:vAlign w:val="center"/>
          </w:tcPr>
          <w:p w:rsidR="00AE3054" w:rsidRPr="00561EC3" w:rsidRDefault="00AE3054" w:rsidP="00AC5C86">
            <w:pPr>
              <w:adjustRightInd w:val="0"/>
              <w:spacing w:line="0" w:lineRule="atLeast"/>
              <w:contextualSpacing/>
              <w:mirrorIndents/>
              <w:jc w:val="center"/>
              <w:rPr>
                <w:rFonts w:ascii="ＭＳ Ｐゴシック" w:eastAsia="ＭＳ Ｐゴシック" w:hAnsi="ＭＳ Ｐゴシック"/>
                <w:b/>
                <w:szCs w:val="21"/>
                <w:shd w:val="pct15" w:color="auto" w:fill="FFFFFF"/>
              </w:rPr>
            </w:pPr>
          </w:p>
        </w:tc>
        <w:tc>
          <w:tcPr>
            <w:tcW w:w="500" w:type="pct"/>
            <w:tcBorders>
              <w:bottom w:val="double" w:sz="4" w:space="0" w:color="auto"/>
            </w:tcBorders>
            <w:shd w:val="clear" w:color="auto" w:fill="FFFFFF" w:themeFill="background1"/>
            <w:vAlign w:val="center"/>
          </w:tcPr>
          <w:p w:rsidR="00817D08" w:rsidRDefault="00AE3054" w:rsidP="00AC5C86">
            <w:pPr>
              <w:pStyle w:val="Default"/>
              <w:spacing w:line="0" w:lineRule="atLeast"/>
              <w:contextualSpacing/>
              <w:jc w:val="center"/>
              <w:rPr>
                <w:rFonts w:ascii="ＭＳ Ｐゴシック" w:eastAsia="ＭＳ Ｐゴシック" w:hAnsi="ＭＳ Ｐゴシック"/>
                <w:b/>
                <w:bCs/>
                <w:sz w:val="21"/>
                <w:szCs w:val="21"/>
              </w:rPr>
            </w:pPr>
            <w:r w:rsidRPr="00561EC3">
              <w:rPr>
                <w:rFonts w:ascii="ＭＳ Ｐゴシック" w:eastAsia="ＭＳ Ｐゴシック" w:hAnsi="ＭＳ Ｐゴシック"/>
                <w:b/>
                <w:bCs/>
                <w:sz w:val="21"/>
                <w:szCs w:val="21"/>
              </w:rPr>
              <w:t xml:space="preserve">Hatching </w:t>
            </w:r>
          </w:p>
          <w:p w:rsidR="00AE3054" w:rsidRPr="00561EC3" w:rsidRDefault="00AE3054" w:rsidP="00AC5C86">
            <w:pPr>
              <w:pStyle w:val="Default"/>
              <w:spacing w:line="0" w:lineRule="atLeast"/>
              <w:contextualSpacing/>
              <w:jc w:val="center"/>
              <w:rPr>
                <w:rFonts w:ascii="ＭＳ Ｐゴシック" w:eastAsia="ＭＳ Ｐゴシック" w:hAnsi="ＭＳ Ｐゴシック"/>
                <w:b/>
                <w:sz w:val="21"/>
                <w:szCs w:val="21"/>
              </w:rPr>
            </w:pPr>
            <w:r w:rsidRPr="00561EC3">
              <w:rPr>
                <w:rFonts w:ascii="ＭＳ Ｐゴシック" w:eastAsia="ＭＳ Ｐゴシック" w:hAnsi="ＭＳ Ｐゴシック"/>
                <w:b/>
                <w:bCs/>
                <w:sz w:val="21"/>
                <w:szCs w:val="21"/>
              </w:rPr>
              <w:t>success</w:t>
            </w:r>
          </w:p>
        </w:tc>
        <w:tc>
          <w:tcPr>
            <w:tcW w:w="471" w:type="pct"/>
            <w:tcBorders>
              <w:bottom w:val="double" w:sz="4" w:space="0" w:color="auto"/>
            </w:tcBorders>
            <w:shd w:val="clear" w:color="auto" w:fill="FFFFFF" w:themeFill="background1"/>
            <w:vAlign w:val="center"/>
          </w:tcPr>
          <w:p w:rsidR="00AE3054" w:rsidRPr="00561EC3" w:rsidRDefault="00AE3054" w:rsidP="00AC5C86">
            <w:pPr>
              <w:pStyle w:val="Default"/>
              <w:spacing w:line="0" w:lineRule="atLeast"/>
              <w:contextualSpacing/>
              <w:jc w:val="center"/>
              <w:rPr>
                <w:rFonts w:ascii="ＭＳ Ｐゴシック" w:eastAsia="ＭＳ Ｐゴシック" w:hAnsi="ＭＳ Ｐゴシック"/>
                <w:b/>
                <w:sz w:val="21"/>
                <w:szCs w:val="21"/>
              </w:rPr>
            </w:pPr>
            <w:r w:rsidRPr="00561EC3">
              <w:rPr>
                <w:rFonts w:ascii="ＭＳ Ｐゴシック" w:eastAsia="ＭＳ Ｐゴシック" w:hAnsi="ＭＳ Ｐゴシック"/>
                <w:b/>
                <w:bCs/>
                <w:sz w:val="21"/>
                <w:szCs w:val="21"/>
              </w:rPr>
              <w:t>Post-hatch success</w:t>
            </w:r>
          </w:p>
        </w:tc>
      </w:tr>
      <w:tr w:rsidR="00AE3054" w:rsidRPr="00561EC3" w:rsidTr="00817D08">
        <w:trPr>
          <w:trHeight w:val="20"/>
        </w:trPr>
        <w:tc>
          <w:tcPr>
            <w:tcW w:w="488" w:type="pct"/>
            <w:tcBorders>
              <w:top w:val="double" w:sz="4" w:space="0" w:color="auto"/>
            </w:tcBorders>
          </w:tcPr>
          <w:p w:rsidR="00FA1430" w:rsidRPr="00561EC3" w:rsidRDefault="00FA1430" w:rsidP="00305F0A">
            <w:pPr>
              <w:adjustRightInd w:val="0"/>
              <w:spacing w:line="0" w:lineRule="atLeast"/>
              <w:contextualSpacing/>
              <w:mirrorIndents/>
              <w:rPr>
                <w:rFonts w:ascii="ＭＳ Ｐゴシック" w:eastAsia="ＭＳ Ｐゴシック" w:hAnsi="ＭＳ Ｐゴシック"/>
                <w:b/>
                <w:szCs w:val="21"/>
              </w:rPr>
            </w:pPr>
            <w:r w:rsidRPr="00561EC3">
              <w:rPr>
                <w:rFonts w:ascii="ＭＳ Ｐゴシック" w:eastAsia="ＭＳ Ｐゴシック" w:hAnsi="ＭＳ Ｐゴシック" w:cs="Times New Roman"/>
                <w:b/>
                <w:bCs/>
                <w:kern w:val="0"/>
                <w:szCs w:val="21"/>
              </w:rPr>
              <w:t>Freshwater:</w:t>
            </w:r>
          </w:p>
        </w:tc>
        <w:tc>
          <w:tcPr>
            <w:tcW w:w="294" w:type="pct"/>
            <w:tcBorders>
              <w:top w:val="double" w:sz="4" w:space="0" w:color="auto"/>
            </w:tcBorders>
          </w:tcPr>
          <w:p w:rsidR="00FA1430" w:rsidRPr="00561EC3" w:rsidRDefault="00FA1430" w:rsidP="00305F0A">
            <w:pPr>
              <w:adjustRightInd w:val="0"/>
              <w:spacing w:line="0" w:lineRule="atLeast"/>
              <w:contextualSpacing/>
              <w:mirrorIndents/>
              <w:rPr>
                <w:rFonts w:ascii="ＭＳ Ｐゴシック" w:eastAsia="ＭＳ Ｐゴシック" w:hAnsi="ＭＳ Ｐゴシック"/>
                <w:szCs w:val="21"/>
              </w:rPr>
            </w:pPr>
          </w:p>
        </w:tc>
        <w:tc>
          <w:tcPr>
            <w:tcW w:w="602" w:type="pct"/>
            <w:tcBorders>
              <w:top w:val="double" w:sz="4" w:space="0" w:color="auto"/>
            </w:tcBorders>
          </w:tcPr>
          <w:p w:rsidR="00FA1430" w:rsidRPr="00561EC3" w:rsidRDefault="00FA1430" w:rsidP="00305F0A">
            <w:pPr>
              <w:adjustRightInd w:val="0"/>
              <w:spacing w:line="0" w:lineRule="atLeast"/>
              <w:contextualSpacing/>
              <w:mirrorIndents/>
              <w:rPr>
                <w:rFonts w:ascii="ＭＳ Ｐゴシック" w:eastAsia="ＭＳ Ｐゴシック" w:hAnsi="ＭＳ Ｐゴシック"/>
                <w:szCs w:val="21"/>
              </w:rPr>
            </w:pPr>
          </w:p>
        </w:tc>
        <w:tc>
          <w:tcPr>
            <w:tcW w:w="512" w:type="pct"/>
            <w:tcBorders>
              <w:top w:val="double" w:sz="4" w:space="0" w:color="auto"/>
            </w:tcBorders>
          </w:tcPr>
          <w:p w:rsidR="00FA1430" w:rsidRPr="00561EC3" w:rsidRDefault="00FA1430" w:rsidP="00305F0A">
            <w:pPr>
              <w:adjustRightInd w:val="0"/>
              <w:spacing w:line="0" w:lineRule="atLeast"/>
              <w:contextualSpacing/>
              <w:mirrorIndents/>
              <w:rPr>
                <w:rFonts w:ascii="ＭＳ Ｐゴシック" w:eastAsia="ＭＳ Ｐゴシック" w:hAnsi="ＭＳ Ｐゴシック"/>
                <w:szCs w:val="21"/>
              </w:rPr>
            </w:pPr>
          </w:p>
        </w:tc>
        <w:tc>
          <w:tcPr>
            <w:tcW w:w="635" w:type="pct"/>
            <w:tcBorders>
              <w:top w:val="double" w:sz="4" w:space="0" w:color="auto"/>
            </w:tcBorders>
          </w:tcPr>
          <w:p w:rsidR="00FA1430" w:rsidRPr="00561EC3" w:rsidRDefault="00FA1430" w:rsidP="00305F0A">
            <w:pPr>
              <w:adjustRightInd w:val="0"/>
              <w:spacing w:line="0" w:lineRule="atLeast"/>
              <w:contextualSpacing/>
              <w:mirrorIndents/>
              <w:rPr>
                <w:rFonts w:ascii="ＭＳ Ｐゴシック" w:eastAsia="ＭＳ Ｐゴシック" w:hAnsi="ＭＳ Ｐゴシック"/>
                <w:szCs w:val="21"/>
              </w:rPr>
            </w:pPr>
          </w:p>
        </w:tc>
        <w:tc>
          <w:tcPr>
            <w:tcW w:w="727" w:type="pct"/>
            <w:tcBorders>
              <w:top w:val="double" w:sz="4" w:space="0" w:color="auto"/>
            </w:tcBorders>
          </w:tcPr>
          <w:p w:rsidR="00FA1430" w:rsidRPr="00561EC3" w:rsidRDefault="00FA1430" w:rsidP="00305F0A">
            <w:pPr>
              <w:adjustRightInd w:val="0"/>
              <w:spacing w:line="0" w:lineRule="atLeast"/>
              <w:contextualSpacing/>
              <w:mirrorIndents/>
              <w:rPr>
                <w:rFonts w:ascii="ＭＳ Ｐゴシック" w:eastAsia="ＭＳ Ｐゴシック" w:hAnsi="ＭＳ Ｐゴシック"/>
                <w:szCs w:val="21"/>
              </w:rPr>
            </w:pPr>
          </w:p>
        </w:tc>
        <w:tc>
          <w:tcPr>
            <w:tcW w:w="771" w:type="pct"/>
            <w:tcBorders>
              <w:top w:val="double" w:sz="4" w:space="0" w:color="auto"/>
            </w:tcBorders>
          </w:tcPr>
          <w:p w:rsidR="00FA1430" w:rsidRPr="00561EC3" w:rsidRDefault="00FA1430" w:rsidP="00305F0A">
            <w:pPr>
              <w:adjustRightInd w:val="0"/>
              <w:spacing w:line="0" w:lineRule="atLeast"/>
              <w:contextualSpacing/>
              <w:mirrorIndents/>
              <w:rPr>
                <w:rFonts w:ascii="ＭＳ Ｐゴシック" w:eastAsia="ＭＳ Ｐゴシック" w:hAnsi="ＭＳ Ｐゴシック"/>
                <w:szCs w:val="21"/>
                <w:shd w:val="pct15" w:color="auto" w:fill="FFFFFF"/>
              </w:rPr>
            </w:pPr>
          </w:p>
        </w:tc>
        <w:tc>
          <w:tcPr>
            <w:tcW w:w="500" w:type="pct"/>
            <w:tcBorders>
              <w:top w:val="double" w:sz="4" w:space="0" w:color="auto"/>
            </w:tcBorders>
          </w:tcPr>
          <w:p w:rsidR="00FA1430" w:rsidRPr="00561EC3" w:rsidRDefault="00FA1430" w:rsidP="00305F0A">
            <w:pPr>
              <w:adjustRightInd w:val="0"/>
              <w:spacing w:line="0" w:lineRule="atLeast"/>
              <w:contextualSpacing/>
              <w:mirrorIndents/>
              <w:rPr>
                <w:rFonts w:ascii="ＭＳ Ｐゴシック" w:eastAsia="ＭＳ Ｐゴシック" w:hAnsi="ＭＳ Ｐゴシック"/>
                <w:szCs w:val="21"/>
              </w:rPr>
            </w:pPr>
          </w:p>
        </w:tc>
        <w:tc>
          <w:tcPr>
            <w:tcW w:w="471" w:type="pct"/>
            <w:tcBorders>
              <w:top w:val="double" w:sz="4" w:space="0" w:color="auto"/>
            </w:tcBorders>
          </w:tcPr>
          <w:p w:rsidR="00FA1430" w:rsidRPr="00561EC3" w:rsidRDefault="00FA1430" w:rsidP="00305F0A">
            <w:pPr>
              <w:adjustRightInd w:val="0"/>
              <w:spacing w:line="0" w:lineRule="atLeast"/>
              <w:contextualSpacing/>
              <w:mirrorIndents/>
              <w:rPr>
                <w:rFonts w:ascii="ＭＳ Ｐゴシック" w:eastAsia="ＭＳ Ｐゴシック" w:hAnsi="ＭＳ Ｐゴシック"/>
                <w:szCs w:val="21"/>
              </w:rPr>
            </w:pPr>
          </w:p>
        </w:tc>
      </w:tr>
      <w:tr w:rsidR="00AE3054" w:rsidRPr="00561EC3" w:rsidTr="00817D08">
        <w:trPr>
          <w:trHeight w:val="545"/>
        </w:trPr>
        <w:tc>
          <w:tcPr>
            <w:tcW w:w="488" w:type="pct"/>
            <w:vMerge w:val="restart"/>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i/>
                <w:szCs w:val="21"/>
              </w:rPr>
            </w:pPr>
            <w:r w:rsidRPr="00561EC3">
              <w:rPr>
                <w:rFonts w:ascii="ＭＳ Ｐゴシック" w:eastAsia="ＭＳ Ｐゴシック" w:hAnsi="ＭＳ Ｐゴシック"/>
                <w:i/>
                <w:szCs w:val="21"/>
              </w:rPr>
              <w:t>Oncorhynchus mykiss</w:t>
            </w:r>
          </w:p>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rPr>
              <w:t>(Rainbow trout)</w:t>
            </w:r>
          </w:p>
        </w:tc>
        <w:tc>
          <w:tcPr>
            <w:tcW w:w="294" w:type="pct"/>
            <w:shd w:val="clear" w:color="auto" w:fill="66FFFF"/>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1992</w:t>
            </w:r>
          </w:p>
        </w:tc>
        <w:tc>
          <w:tcPr>
            <w:tcW w:w="602" w:type="pct"/>
            <w:vAlign w:val="center"/>
          </w:tcPr>
          <w:p w:rsidR="00AE3054" w:rsidRPr="00561EC3" w:rsidRDefault="00AE3054" w:rsidP="00B743A4">
            <w:pPr>
              <w:adjustRightInd w:val="0"/>
              <w:spacing w:line="0" w:lineRule="atLeast"/>
              <w:contextualSpacing/>
              <w:mirrorIndents/>
              <w:rPr>
                <w:rFonts w:ascii="ＭＳ Ｐゴシック" w:eastAsia="ＭＳ Ｐゴシック" w:hAnsi="ＭＳ Ｐゴシック"/>
                <w:szCs w:val="21"/>
                <w:highlight w:val="yellow"/>
              </w:rPr>
            </w:pPr>
            <w:r w:rsidRPr="00561EC3">
              <w:rPr>
                <w:rFonts w:ascii="ＭＳ Ｐゴシック" w:eastAsia="ＭＳ Ｐゴシック" w:hAnsi="ＭＳ Ｐゴシック"/>
                <w:szCs w:val="21"/>
                <w:highlight w:val="yellow"/>
              </w:rPr>
              <w:t>10 ± 2 (a)</w:t>
            </w:r>
          </w:p>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highlight w:val="yellow"/>
              </w:rPr>
              <w:t>12 ± 2 (b)</w:t>
            </w:r>
            <w:r w:rsidRPr="00561EC3">
              <w:rPr>
                <w:rFonts w:ascii="ＭＳ Ｐゴシック" w:eastAsia="ＭＳ Ｐゴシック" w:hAnsi="ＭＳ Ｐゴシック"/>
                <w:szCs w:val="21"/>
                <w:highlight w:val="yellow"/>
                <w:vertAlign w:val="superscript"/>
              </w:rPr>
              <w:t>(1)</w:t>
            </w:r>
          </w:p>
        </w:tc>
        <w:tc>
          <w:tcPr>
            <w:tcW w:w="512" w:type="pct"/>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rPr>
            </w:pPr>
          </w:p>
        </w:tc>
        <w:tc>
          <w:tcPr>
            <w:tcW w:w="635" w:type="pct"/>
            <w:vAlign w:val="center"/>
          </w:tcPr>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highlight w:val="yellow"/>
              </w:rPr>
            </w:pPr>
            <w:r w:rsidRPr="00561EC3">
              <w:rPr>
                <w:rFonts w:ascii="ＭＳ Ｐゴシック" w:eastAsia="ＭＳ Ｐゴシック" w:hAnsi="ＭＳ Ｐゴシック"/>
                <w:szCs w:val="21"/>
                <w:highlight w:val="yellow"/>
              </w:rPr>
              <w:t>(c)</w:t>
            </w:r>
          </w:p>
        </w:tc>
        <w:tc>
          <w:tcPr>
            <w:tcW w:w="727" w:type="pct"/>
            <w:vAlign w:val="center"/>
          </w:tcPr>
          <w:p w:rsidR="00FA1430" w:rsidRPr="00561EC3" w:rsidRDefault="00AE3054" w:rsidP="00B743A4">
            <w:pPr>
              <w:autoSpaceDE w:val="0"/>
              <w:autoSpaceDN w:val="0"/>
              <w:adjustRightInd w:val="0"/>
              <w:spacing w:line="0" w:lineRule="atLeast"/>
              <w:contextualSpacing/>
              <w:rPr>
                <w:rFonts w:ascii="ＭＳ Ｐゴシック" w:eastAsia="ＭＳ Ｐゴシック" w:hAnsi="ＭＳ Ｐゴシック" w:cs="Times New Roman"/>
                <w:kern w:val="0"/>
                <w:szCs w:val="21"/>
              </w:rPr>
            </w:pPr>
            <w:r w:rsidRPr="00561EC3">
              <w:rPr>
                <w:rFonts w:ascii="ＭＳ Ｐゴシック" w:eastAsia="ＭＳ Ｐゴシック" w:hAnsi="ＭＳ Ｐゴシック" w:cs="Times New Roman"/>
                <w:kern w:val="0"/>
                <w:szCs w:val="21"/>
              </w:rPr>
              <w:t>2 weeks after controls</w:t>
            </w:r>
            <w:r w:rsidRPr="00561EC3">
              <w:rPr>
                <w:rFonts w:ascii="ＭＳ Ｐゴシック" w:eastAsia="ＭＳ Ｐゴシック" w:hAnsi="ＭＳ Ｐゴシック" w:cs="Times New Roman" w:hint="eastAsia"/>
                <w:kern w:val="0"/>
                <w:szCs w:val="21"/>
              </w:rPr>
              <w:t xml:space="preserve"> </w:t>
            </w:r>
            <w:r w:rsidRPr="00561EC3">
              <w:rPr>
                <w:rFonts w:ascii="ＭＳ Ｐゴシック" w:eastAsia="ＭＳ Ｐゴシック" w:hAnsi="ＭＳ Ｐゴシック" w:cs="Times New Roman"/>
                <w:kern w:val="0"/>
                <w:szCs w:val="21"/>
              </w:rPr>
              <w:t>are free-feeding (or 60</w:t>
            </w:r>
            <w:r w:rsidRPr="00561EC3">
              <w:rPr>
                <w:rFonts w:ascii="ＭＳ Ｐゴシック" w:eastAsia="ＭＳ Ｐゴシック" w:hAnsi="ＭＳ Ｐゴシック" w:cs="Times New Roman" w:hint="eastAsia"/>
                <w:kern w:val="0"/>
                <w:szCs w:val="21"/>
              </w:rPr>
              <w:t xml:space="preserve"> </w:t>
            </w:r>
            <w:r w:rsidRPr="00561EC3">
              <w:rPr>
                <w:rFonts w:ascii="ＭＳ Ｐゴシック" w:eastAsia="ＭＳ Ｐゴシック" w:hAnsi="ＭＳ Ｐゴシック" w:cs="Times New Roman"/>
                <w:kern w:val="0"/>
                <w:szCs w:val="21"/>
              </w:rPr>
              <w:t>days post-hatch)</w:t>
            </w:r>
          </w:p>
        </w:tc>
        <w:tc>
          <w:tcPr>
            <w:tcW w:w="771" w:type="pct"/>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shd w:val="pct15" w:color="auto" w:fill="FFFFFF"/>
              </w:rPr>
            </w:pPr>
          </w:p>
        </w:tc>
        <w:tc>
          <w:tcPr>
            <w:tcW w:w="500" w:type="pct"/>
            <w:vAlign w:val="center"/>
          </w:tcPr>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highlight w:val="yellow"/>
              </w:rPr>
            </w:pPr>
            <w:r w:rsidRPr="00561EC3">
              <w:rPr>
                <w:rFonts w:ascii="ＭＳ Ｐゴシック" w:eastAsia="ＭＳ Ｐゴシック" w:hAnsi="ＭＳ Ｐゴシック" w:hint="eastAsia"/>
                <w:szCs w:val="21"/>
                <w:highlight w:val="yellow"/>
              </w:rPr>
              <w:t>&gt;66%</w:t>
            </w:r>
          </w:p>
        </w:tc>
        <w:tc>
          <w:tcPr>
            <w:tcW w:w="471" w:type="pct"/>
            <w:vAlign w:val="center"/>
          </w:tcPr>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highlight w:val="yellow"/>
              </w:rPr>
            </w:pPr>
            <w:r w:rsidRPr="00561EC3">
              <w:rPr>
                <w:rFonts w:ascii="ＭＳ Ｐゴシック" w:eastAsia="ＭＳ Ｐゴシック" w:hAnsi="ＭＳ Ｐゴシック" w:hint="eastAsia"/>
                <w:szCs w:val="21"/>
                <w:highlight w:val="yellow"/>
              </w:rPr>
              <w:t>70%</w:t>
            </w:r>
          </w:p>
        </w:tc>
      </w:tr>
      <w:tr w:rsidR="00AE3054" w:rsidRPr="00561EC3" w:rsidTr="00817D08">
        <w:trPr>
          <w:trHeight w:val="545"/>
        </w:trPr>
        <w:tc>
          <w:tcPr>
            <w:tcW w:w="488" w:type="pct"/>
            <w:vMerge/>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i/>
                <w:szCs w:val="21"/>
              </w:rPr>
            </w:pPr>
          </w:p>
        </w:tc>
        <w:tc>
          <w:tcPr>
            <w:tcW w:w="294" w:type="pct"/>
            <w:shd w:val="clear" w:color="auto" w:fill="66FF66"/>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2013</w:t>
            </w:r>
          </w:p>
        </w:tc>
        <w:tc>
          <w:tcPr>
            <w:tcW w:w="602" w:type="pct"/>
            <w:vAlign w:val="center"/>
          </w:tcPr>
          <w:p w:rsidR="00FA1430" w:rsidRPr="00561EC3" w:rsidRDefault="00AE3054" w:rsidP="00B743A4">
            <w:pPr>
              <w:pStyle w:val="Default"/>
              <w:spacing w:line="0" w:lineRule="atLeast"/>
              <w:contextualSpacing/>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highlight w:val="yellow"/>
              </w:rPr>
              <w:t>10 ± 1.5</w:t>
            </w:r>
            <w:r w:rsidRPr="00561EC3">
              <w:rPr>
                <w:rFonts w:ascii="ＭＳ Ｐゴシック" w:eastAsia="ＭＳ Ｐゴシック" w:hAnsi="ＭＳ Ｐゴシック"/>
                <w:sz w:val="21"/>
                <w:szCs w:val="21"/>
                <w:highlight w:val="yellow"/>
                <w:vertAlign w:val="superscript"/>
              </w:rPr>
              <w:t>(2)</w:t>
            </w:r>
            <w:r w:rsidRPr="00561EC3">
              <w:rPr>
                <w:rFonts w:ascii="ＭＳ Ｐゴシック" w:eastAsia="ＭＳ Ｐゴシック" w:hAnsi="ＭＳ Ｐゴシック"/>
                <w:sz w:val="21"/>
                <w:szCs w:val="21"/>
              </w:rPr>
              <w:t xml:space="preserve"> </w:t>
            </w:r>
          </w:p>
        </w:tc>
        <w:tc>
          <w:tcPr>
            <w:tcW w:w="512" w:type="pct"/>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rPr>
            </w:pPr>
          </w:p>
        </w:tc>
        <w:tc>
          <w:tcPr>
            <w:tcW w:w="635" w:type="pct"/>
            <w:vAlign w:val="center"/>
          </w:tcPr>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highlight w:val="yellow"/>
              </w:rPr>
            </w:pPr>
            <w:r w:rsidRPr="00561EC3">
              <w:rPr>
                <w:rFonts w:ascii="ＭＳ Ｐゴシック" w:eastAsia="ＭＳ Ｐゴシック" w:hAnsi="ＭＳ Ｐゴシック"/>
                <w:szCs w:val="21"/>
                <w:highlight w:val="yellow"/>
              </w:rPr>
              <w:t>12 - 16</w:t>
            </w:r>
            <w:r w:rsidRPr="00561EC3">
              <w:rPr>
                <w:rFonts w:ascii="ＭＳ Ｐゴシック" w:eastAsia="ＭＳ Ｐゴシック" w:hAnsi="ＭＳ Ｐゴシック"/>
                <w:szCs w:val="21"/>
                <w:highlight w:val="yellow"/>
                <w:vertAlign w:val="superscript"/>
              </w:rPr>
              <w:t>(3)</w:t>
            </w:r>
          </w:p>
        </w:tc>
        <w:tc>
          <w:tcPr>
            <w:tcW w:w="727" w:type="pct"/>
            <w:vAlign w:val="center"/>
          </w:tcPr>
          <w:p w:rsidR="00FA1430" w:rsidRPr="00561EC3" w:rsidRDefault="00AE3054" w:rsidP="00B743A4">
            <w:pPr>
              <w:pStyle w:val="Default"/>
              <w:spacing w:line="0" w:lineRule="atLeast"/>
              <w:contextualSpacing/>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2</w:t>
            </w:r>
            <w:r w:rsidR="008E4EE7" w:rsidRPr="00561EC3">
              <w:rPr>
                <w:rFonts w:ascii="ＭＳ Ｐゴシック" w:eastAsia="ＭＳ Ｐゴシック" w:hAnsi="ＭＳ Ｐゴシック"/>
                <w:sz w:val="21"/>
                <w:szCs w:val="21"/>
              </w:rPr>
              <w:t xml:space="preserve"> </w:t>
            </w:r>
            <w:r w:rsidRPr="00561EC3">
              <w:rPr>
                <w:rFonts w:ascii="ＭＳ Ｐゴシック" w:eastAsia="ＭＳ Ｐゴシック" w:hAnsi="ＭＳ Ｐゴシック"/>
                <w:sz w:val="21"/>
                <w:szCs w:val="21"/>
              </w:rPr>
              <w:t xml:space="preserve">weeks after controls are free-feeding (or 60 days post-hatch) </w:t>
            </w:r>
          </w:p>
        </w:tc>
        <w:tc>
          <w:tcPr>
            <w:tcW w:w="771" w:type="pct"/>
            <w:vAlign w:val="center"/>
          </w:tcPr>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hint="eastAsia"/>
                <w:szCs w:val="21"/>
                <w:shd w:val="pct15" w:color="auto" w:fill="FFFFFF"/>
              </w:rPr>
              <w:t>40</w:t>
            </w:r>
          </w:p>
        </w:tc>
        <w:tc>
          <w:tcPr>
            <w:tcW w:w="500" w:type="pct"/>
            <w:vAlign w:val="center"/>
          </w:tcPr>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highlight w:val="yellow"/>
              </w:rPr>
            </w:pPr>
            <w:r w:rsidRPr="00561EC3">
              <w:rPr>
                <w:rFonts w:ascii="ＭＳ Ｐゴシック" w:eastAsia="ＭＳ Ｐゴシック" w:hAnsi="ＭＳ Ｐゴシック" w:hint="eastAsia"/>
                <w:szCs w:val="21"/>
                <w:highlight w:val="yellow"/>
              </w:rPr>
              <w:t>75%</w:t>
            </w:r>
          </w:p>
        </w:tc>
        <w:tc>
          <w:tcPr>
            <w:tcW w:w="471" w:type="pct"/>
            <w:vAlign w:val="center"/>
          </w:tcPr>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highlight w:val="yellow"/>
              </w:rPr>
            </w:pPr>
            <w:r w:rsidRPr="00561EC3">
              <w:rPr>
                <w:rFonts w:ascii="ＭＳ Ｐゴシック" w:eastAsia="ＭＳ Ｐゴシック" w:hAnsi="ＭＳ Ｐゴシック" w:hint="eastAsia"/>
                <w:szCs w:val="21"/>
                <w:highlight w:val="yellow"/>
              </w:rPr>
              <w:t>75%</w:t>
            </w:r>
          </w:p>
        </w:tc>
      </w:tr>
      <w:tr w:rsidR="00AE3054" w:rsidRPr="00561EC3" w:rsidTr="00817D08">
        <w:trPr>
          <w:trHeight w:val="545"/>
        </w:trPr>
        <w:tc>
          <w:tcPr>
            <w:tcW w:w="488" w:type="pct"/>
            <w:vMerge w:val="restart"/>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i/>
                <w:szCs w:val="21"/>
              </w:rPr>
            </w:pPr>
            <w:r w:rsidRPr="00561EC3">
              <w:rPr>
                <w:rFonts w:ascii="ＭＳ Ｐゴシック" w:eastAsia="ＭＳ Ｐゴシック" w:hAnsi="ＭＳ Ｐゴシック"/>
                <w:i/>
                <w:szCs w:val="21"/>
              </w:rPr>
              <w:t>Pimephales promelas</w:t>
            </w:r>
          </w:p>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rPr>
              <w:t>(Fathead minnow)</w:t>
            </w:r>
          </w:p>
        </w:tc>
        <w:tc>
          <w:tcPr>
            <w:tcW w:w="294" w:type="pct"/>
            <w:shd w:val="clear" w:color="auto" w:fill="66FFFF"/>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1992</w:t>
            </w:r>
          </w:p>
        </w:tc>
        <w:tc>
          <w:tcPr>
            <w:tcW w:w="602" w:type="pct"/>
            <w:vAlign w:val="center"/>
          </w:tcPr>
          <w:p w:rsidR="00FA1430" w:rsidRPr="00561EC3" w:rsidRDefault="00AE3054" w:rsidP="00B743A4">
            <w:pPr>
              <w:autoSpaceDE w:val="0"/>
              <w:autoSpaceDN w:val="0"/>
              <w:adjustRightInd w:val="0"/>
              <w:spacing w:line="0" w:lineRule="atLeast"/>
              <w:contextualSpacing/>
              <w:rPr>
                <w:rFonts w:ascii="ＭＳ Ｐゴシック" w:eastAsia="ＭＳ Ｐゴシック" w:hAnsi="ＭＳ Ｐゴシック"/>
                <w:szCs w:val="21"/>
              </w:rPr>
            </w:pPr>
            <w:r w:rsidRPr="00561EC3">
              <w:rPr>
                <w:rFonts w:ascii="ＭＳ Ｐゴシック" w:eastAsia="ＭＳ Ｐゴシック" w:hAnsi="ＭＳ Ｐゴシック" w:cs="Times New Roman"/>
                <w:kern w:val="0"/>
                <w:szCs w:val="21"/>
              </w:rPr>
              <w:t xml:space="preserve">25 </w:t>
            </w:r>
            <w:r w:rsidRPr="00561EC3">
              <w:rPr>
                <w:rFonts w:ascii="ＭＳ Ｐゴシック" w:eastAsia="ＭＳ Ｐゴシック" w:hAnsi="ＭＳ Ｐゴシック" w:cs="Times New Roman"/>
                <w:kern w:val="0"/>
                <w:szCs w:val="21"/>
                <w:highlight w:val="yellow"/>
              </w:rPr>
              <w:t>± 2</w:t>
            </w:r>
          </w:p>
        </w:tc>
        <w:tc>
          <w:tcPr>
            <w:tcW w:w="512" w:type="pct"/>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rPr>
            </w:pPr>
          </w:p>
        </w:tc>
        <w:tc>
          <w:tcPr>
            <w:tcW w:w="635" w:type="pct"/>
            <w:vAlign w:val="center"/>
          </w:tcPr>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16</w:t>
            </w:r>
          </w:p>
        </w:tc>
        <w:tc>
          <w:tcPr>
            <w:tcW w:w="727" w:type="pct"/>
            <w:vAlign w:val="center"/>
          </w:tcPr>
          <w:p w:rsidR="00FA1430" w:rsidRPr="00561EC3" w:rsidRDefault="00AE3054" w:rsidP="00B743A4">
            <w:pPr>
              <w:autoSpaceDE w:val="0"/>
              <w:autoSpaceDN w:val="0"/>
              <w:adjustRightInd w:val="0"/>
              <w:spacing w:line="0" w:lineRule="atLeast"/>
              <w:contextualSpacing/>
              <w:rPr>
                <w:rFonts w:ascii="ＭＳ Ｐゴシック" w:eastAsia="ＭＳ Ｐゴシック" w:hAnsi="ＭＳ Ｐゴシック" w:cs="Times New Roman"/>
                <w:kern w:val="0"/>
                <w:szCs w:val="21"/>
              </w:rPr>
            </w:pPr>
            <w:r w:rsidRPr="00561EC3">
              <w:rPr>
                <w:rFonts w:ascii="ＭＳ Ｐゴシック" w:eastAsia="ＭＳ Ｐゴシック" w:hAnsi="ＭＳ Ｐゴシック" w:cs="Times New Roman"/>
                <w:kern w:val="0"/>
                <w:szCs w:val="21"/>
              </w:rPr>
              <w:t>32 days from start of</w:t>
            </w:r>
            <w:r w:rsidRPr="00561EC3">
              <w:rPr>
                <w:rFonts w:ascii="ＭＳ Ｐゴシック" w:eastAsia="ＭＳ Ｐゴシック" w:hAnsi="ＭＳ Ｐゴシック" w:cs="Times New Roman" w:hint="eastAsia"/>
                <w:kern w:val="0"/>
                <w:szCs w:val="21"/>
              </w:rPr>
              <w:t xml:space="preserve"> </w:t>
            </w:r>
            <w:r w:rsidRPr="00561EC3">
              <w:rPr>
                <w:rFonts w:ascii="ＭＳ Ｐゴシック" w:eastAsia="ＭＳ Ｐゴシック" w:hAnsi="ＭＳ Ｐゴシック" w:cs="Times New Roman"/>
                <w:kern w:val="0"/>
                <w:szCs w:val="21"/>
              </w:rPr>
              <w:t>test (or 28 days posthatch)</w:t>
            </w:r>
          </w:p>
        </w:tc>
        <w:tc>
          <w:tcPr>
            <w:tcW w:w="771" w:type="pct"/>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shd w:val="pct15" w:color="auto" w:fill="FFFFFF"/>
              </w:rPr>
            </w:pPr>
          </w:p>
        </w:tc>
        <w:tc>
          <w:tcPr>
            <w:tcW w:w="500" w:type="pct"/>
            <w:vAlign w:val="center"/>
          </w:tcPr>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highlight w:val="yellow"/>
              </w:rPr>
            </w:pPr>
            <w:r w:rsidRPr="00561EC3">
              <w:rPr>
                <w:rFonts w:ascii="ＭＳ Ｐゴシック" w:eastAsia="ＭＳ Ｐゴシック" w:hAnsi="ＭＳ Ｐゴシック" w:hint="eastAsia"/>
                <w:szCs w:val="21"/>
                <w:highlight w:val="yellow"/>
              </w:rPr>
              <w:t>&gt;66%</w:t>
            </w:r>
          </w:p>
        </w:tc>
        <w:tc>
          <w:tcPr>
            <w:tcW w:w="471" w:type="pct"/>
            <w:vAlign w:val="center"/>
          </w:tcPr>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highlight w:val="yellow"/>
              </w:rPr>
            </w:pPr>
            <w:r w:rsidRPr="00561EC3">
              <w:rPr>
                <w:rFonts w:ascii="ＭＳ Ｐゴシック" w:eastAsia="ＭＳ Ｐゴシック" w:hAnsi="ＭＳ Ｐゴシック" w:hint="eastAsia"/>
                <w:szCs w:val="21"/>
                <w:highlight w:val="yellow"/>
              </w:rPr>
              <w:t>70%</w:t>
            </w:r>
          </w:p>
        </w:tc>
      </w:tr>
      <w:tr w:rsidR="00AE3054" w:rsidRPr="00561EC3" w:rsidTr="00817D08">
        <w:trPr>
          <w:trHeight w:val="545"/>
        </w:trPr>
        <w:tc>
          <w:tcPr>
            <w:tcW w:w="488" w:type="pct"/>
            <w:vMerge/>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i/>
                <w:szCs w:val="21"/>
              </w:rPr>
            </w:pPr>
          </w:p>
        </w:tc>
        <w:tc>
          <w:tcPr>
            <w:tcW w:w="294" w:type="pct"/>
            <w:shd w:val="clear" w:color="auto" w:fill="66FF66"/>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2013</w:t>
            </w:r>
          </w:p>
        </w:tc>
        <w:tc>
          <w:tcPr>
            <w:tcW w:w="602" w:type="pct"/>
            <w:vAlign w:val="center"/>
          </w:tcPr>
          <w:p w:rsidR="00AE3054" w:rsidRPr="00561EC3" w:rsidRDefault="00AE3054" w:rsidP="00B743A4">
            <w:pPr>
              <w:pStyle w:val="Default"/>
              <w:spacing w:line="0" w:lineRule="atLeast"/>
              <w:contextualSpacing/>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 xml:space="preserve">25 </w:t>
            </w:r>
            <w:r w:rsidRPr="00561EC3">
              <w:rPr>
                <w:rFonts w:ascii="ＭＳ Ｐゴシック" w:eastAsia="ＭＳ Ｐゴシック" w:hAnsi="ＭＳ Ｐゴシック"/>
                <w:sz w:val="21"/>
                <w:szCs w:val="21"/>
                <w:highlight w:val="yellow"/>
              </w:rPr>
              <w:t>± 1.5</w:t>
            </w:r>
            <w:r w:rsidRPr="00561EC3">
              <w:rPr>
                <w:rFonts w:ascii="ＭＳ Ｐゴシック" w:eastAsia="ＭＳ Ｐゴシック" w:hAnsi="ＭＳ Ｐゴシック"/>
                <w:sz w:val="21"/>
                <w:szCs w:val="21"/>
              </w:rPr>
              <w:t xml:space="preserve"> </w:t>
            </w:r>
          </w:p>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rPr>
            </w:pPr>
          </w:p>
        </w:tc>
        <w:tc>
          <w:tcPr>
            <w:tcW w:w="512" w:type="pct"/>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rPr>
            </w:pPr>
          </w:p>
        </w:tc>
        <w:tc>
          <w:tcPr>
            <w:tcW w:w="635" w:type="pct"/>
            <w:vAlign w:val="center"/>
          </w:tcPr>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16</w:t>
            </w:r>
          </w:p>
        </w:tc>
        <w:tc>
          <w:tcPr>
            <w:tcW w:w="727" w:type="pct"/>
            <w:vAlign w:val="center"/>
          </w:tcPr>
          <w:p w:rsidR="00FA1430" w:rsidRPr="00561EC3" w:rsidRDefault="00AE3054" w:rsidP="00B743A4">
            <w:pPr>
              <w:pStyle w:val="Default"/>
              <w:spacing w:line="0" w:lineRule="atLeast"/>
              <w:contextualSpacing/>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 xml:space="preserve">32 days from start of test (or 28 days post-hatch) </w:t>
            </w:r>
          </w:p>
        </w:tc>
        <w:tc>
          <w:tcPr>
            <w:tcW w:w="771" w:type="pct"/>
            <w:vAlign w:val="center"/>
          </w:tcPr>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hint="eastAsia"/>
                <w:szCs w:val="21"/>
                <w:shd w:val="pct15" w:color="auto" w:fill="FFFFFF"/>
              </w:rPr>
              <w:t>18</w:t>
            </w:r>
          </w:p>
        </w:tc>
        <w:tc>
          <w:tcPr>
            <w:tcW w:w="500" w:type="pct"/>
            <w:vAlign w:val="center"/>
          </w:tcPr>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highlight w:val="yellow"/>
              </w:rPr>
            </w:pPr>
            <w:r w:rsidRPr="00561EC3">
              <w:rPr>
                <w:rFonts w:ascii="ＭＳ Ｐゴシック" w:eastAsia="ＭＳ Ｐゴシック" w:hAnsi="ＭＳ Ｐゴシック" w:hint="eastAsia"/>
                <w:szCs w:val="21"/>
                <w:highlight w:val="yellow"/>
              </w:rPr>
              <w:t>70%</w:t>
            </w:r>
          </w:p>
        </w:tc>
        <w:tc>
          <w:tcPr>
            <w:tcW w:w="471" w:type="pct"/>
            <w:vAlign w:val="center"/>
          </w:tcPr>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highlight w:val="yellow"/>
              </w:rPr>
            </w:pPr>
            <w:r w:rsidRPr="00561EC3">
              <w:rPr>
                <w:rFonts w:ascii="ＭＳ Ｐゴシック" w:eastAsia="ＭＳ Ｐゴシック" w:hAnsi="ＭＳ Ｐゴシック" w:hint="eastAsia"/>
                <w:szCs w:val="21"/>
                <w:highlight w:val="yellow"/>
              </w:rPr>
              <w:t>75%</w:t>
            </w:r>
          </w:p>
        </w:tc>
      </w:tr>
      <w:tr w:rsidR="00AE3054" w:rsidRPr="00561EC3" w:rsidTr="00817D08">
        <w:trPr>
          <w:trHeight w:val="675"/>
        </w:trPr>
        <w:tc>
          <w:tcPr>
            <w:tcW w:w="488" w:type="pct"/>
            <w:vMerge w:val="restart"/>
            <w:vAlign w:val="center"/>
          </w:tcPr>
          <w:p w:rsidR="0033071D" w:rsidRPr="00561EC3" w:rsidRDefault="0033071D" w:rsidP="00B743A4">
            <w:pPr>
              <w:adjustRightInd w:val="0"/>
              <w:spacing w:line="0" w:lineRule="atLeast"/>
              <w:contextualSpacing/>
              <w:mirrorIndents/>
              <w:rPr>
                <w:rFonts w:ascii="ＭＳ Ｐゴシック" w:eastAsia="ＭＳ Ｐゴシック" w:hAnsi="ＭＳ Ｐゴシック"/>
                <w:i/>
                <w:szCs w:val="21"/>
                <w:highlight w:val="yellow"/>
              </w:rPr>
            </w:pPr>
            <w:r w:rsidRPr="00561EC3">
              <w:rPr>
                <w:rFonts w:ascii="ＭＳ Ｐゴシック" w:eastAsia="ＭＳ Ｐゴシック" w:hAnsi="ＭＳ Ｐゴシック"/>
                <w:i/>
                <w:szCs w:val="21"/>
                <w:highlight w:val="yellow"/>
              </w:rPr>
              <w:t>Brachydanio rerio</w:t>
            </w:r>
            <w:r w:rsidRPr="00561EC3">
              <w:rPr>
                <w:rFonts w:ascii="ＭＳ Ｐゴシック" w:eastAsia="ＭＳ Ｐゴシック" w:hAnsi="ＭＳ Ｐゴシック" w:hint="eastAsia"/>
                <w:szCs w:val="21"/>
              </w:rPr>
              <w:t>(1992)</w:t>
            </w:r>
          </w:p>
          <w:p w:rsidR="0033071D" w:rsidRPr="00561EC3" w:rsidRDefault="0033071D"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i/>
                <w:szCs w:val="21"/>
                <w:highlight w:val="yellow"/>
              </w:rPr>
              <w:t>Danio rerio</w:t>
            </w:r>
            <w:r w:rsidRPr="00561EC3">
              <w:rPr>
                <w:rFonts w:ascii="ＭＳ Ｐゴシック" w:eastAsia="ＭＳ Ｐゴシック" w:hAnsi="ＭＳ Ｐゴシック" w:hint="eastAsia"/>
                <w:szCs w:val="21"/>
              </w:rPr>
              <w:t>(2013)</w:t>
            </w:r>
          </w:p>
          <w:p w:rsidR="00FA1430" w:rsidRPr="00561EC3" w:rsidRDefault="0033071D"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rPr>
              <w:t>(Zebra fish)</w:t>
            </w:r>
          </w:p>
        </w:tc>
        <w:tc>
          <w:tcPr>
            <w:tcW w:w="294" w:type="pct"/>
            <w:shd w:val="clear" w:color="auto" w:fill="66FFFF"/>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1992</w:t>
            </w:r>
          </w:p>
        </w:tc>
        <w:tc>
          <w:tcPr>
            <w:tcW w:w="602" w:type="pct"/>
            <w:vAlign w:val="center"/>
          </w:tcPr>
          <w:p w:rsidR="00FA1430" w:rsidRPr="00561EC3" w:rsidRDefault="00AE3054" w:rsidP="00B743A4">
            <w:pPr>
              <w:autoSpaceDE w:val="0"/>
              <w:autoSpaceDN w:val="0"/>
              <w:adjustRightInd w:val="0"/>
              <w:spacing w:line="0" w:lineRule="atLeast"/>
              <w:contextualSpacing/>
              <w:rPr>
                <w:rFonts w:ascii="ＭＳ Ｐゴシック" w:eastAsia="ＭＳ Ｐゴシック" w:hAnsi="ＭＳ Ｐゴシック"/>
                <w:szCs w:val="21"/>
              </w:rPr>
            </w:pPr>
            <w:r w:rsidRPr="00561EC3">
              <w:rPr>
                <w:rFonts w:ascii="ＭＳ Ｐゴシック" w:eastAsia="ＭＳ Ｐゴシック" w:hAnsi="ＭＳ Ｐゴシック" w:cs="Times New Roman"/>
                <w:kern w:val="0"/>
                <w:szCs w:val="21"/>
                <w:highlight w:val="yellow"/>
              </w:rPr>
              <w:t>25 ± 2</w:t>
            </w:r>
          </w:p>
        </w:tc>
        <w:tc>
          <w:tcPr>
            <w:tcW w:w="512" w:type="pct"/>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rPr>
            </w:pPr>
          </w:p>
        </w:tc>
        <w:tc>
          <w:tcPr>
            <w:tcW w:w="635" w:type="pct"/>
            <w:vAlign w:val="center"/>
          </w:tcPr>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rPr>
              <w:t>12 - 16</w:t>
            </w:r>
            <w:r w:rsidRPr="00561EC3">
              <w:rPr>
                <w:rFonts w:ascii="ＭＳ Ｐゴシック" w:eastAsia="ＭＳ Ｐゴシック" w:hAnsi="ＭＳ Ｐゴシック"/>
                <w:szCs w:val="21"/>
                <w:vertAlign w:val="superscript"/>
              </w:rPr>
              <w:t>(4)</w:t>
            </w:r>
          </w:p>
        </w:tc>
        <w:tc>
          <w:tcPr>
            <w:tcW w:w="727" w:type="pct"/>
            <w:vAlign w:val="center"/>
          </w:tcPr>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cs="Times New Roman"/>
                <w:kern w:val="0"/>
                <w:szCs w:val="21"/>
              </w:rPr>
              <w:t>30 days post-hatch</w:t>
            </w:r>
          </w:p>
        </w:tc>
        <w:tc>
          <w:tcPr>
            <w:tcW w:w="771" w:type="pct"/>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shd w:val="pct15" w:color="auto" w:fill="FFFFFF"/>
              </w:rPr>
            </w:pPr>
          </w:p>
        </w:tc>
        <w:tc>
          <w:tcPr>
            <w:tcW w:w="500" w:type="pct"/>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rPr>
            </w:pPr>
          </w:p>
        </w:tc>
        <w:tc>
          <w:tcPr>
            <w:tcW w:w="471" w:type="pct"/>
            <w:vAlign w:val="center"/>
          </w:tcPr>
          <w:p w:rsidR="00FA1430" w:rsidRPr="00561EC3" w:rsidRDefault="00203CE0" w:rsidP="00B743A4">
            <w:pPr>
              <w:adjustRightInd w:val="0"/>
              <w:spacing w:line="0" w:lineRule="atLeast"/>
              <w:contextualSpacing/>
              <w:mirrorIndents/>
              <w:rPr>
                <w:rFonts w:ascii="ＭＳ Ｐゴシック" w:eastAsia="ＭＳ Ｐゴシック" w:hAnsi="ＭＳ Ｐゴシック"/>
                <w:szCs w:val="21"/>
                <w:highlight w:val="yellow"/>
              </w:rPr>
            </w:pPr>
            <w:r w:rsidRPr="00561EC3">
              <w:rPr>
                <w:rFonts w:ascii="ＭＳ Ｐゴシック" w:eastAsia="ＭＳ Ｐゴシック" w:hAnsi="ＭＳ Ｐゴシック" w:hint="eastAsia"/>
                <w:szCs w:val="21"/>
                <w:highlight w:val="yellow"/>
              </w:rPr>
              <w:t>70</w:t>
            </w:r>
          </w:p>
          <w:p w:rsidR="00203CE0" w:rsidRPr="00561EC3" w:rsidRDefault="00203CE0" w:rsidP="00B743A4">
            <w:pPr>
              <w:adjustRightInd w:val="0"/>
              <w:spacing w:line="0" w:lineRule="atLeast"/>
              <w:contextualSpacing/>
              <w:mirrorIndents/>
              <w:rPr>
                <w:rFonts w:ascii="ＭＳ Ｐゴシック" w:eastAsia="ＭＳ Ｐゴシック" w:hAnsi="ＭＳ Ｐゴシック"/>
                <w:szCs w:val="21"/>
                <w:highlight w:val="yellow"/>
              </w:rPr>
            </w:pPr>
          </w:p>
        </w:tc>
      </w:tr>
      <w:tr w:rsidR="00AE3054" w:rsidRPr="00561EC3" w:rsidTr="00817D08">
        <w:trPr>
          <w:trHeight w:val="676"/>
        </w:trPr>
        <w:tc>
          <w:tcPr>
            <w:tcW w:w="488" w:type="pct"/>
            <w:vMerge/>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i/>
                <w:szCs w:val="21"/>
              </w:rPr>
            </w:pPr>
          </w:p>
        </w:tc>
        <w:tc>
          <w:tcPr>
            <w:tcW w:w="294" w:type="pct"/>
            <w:shd w:val="clear" w:color="auto" w:fill="66FF66"/>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2013</w:t>
            </w:r>
          </w:p>
        </w:tc>
        <w:tc>
          <w:tcPr>
            <w:tcW w:w="602" w:type="pct"/>
            <w:vAlign w:val="center"/>
          </w:tcPr>
          <w:p w:rsidR="00FA1430" w:rsidRPr="00561EC3" w:rsidRDefault="00AE3054" w:rsidP="00B743A4">
            <w:pPr>
              <w:pStyle w:val="Default"/>
              <w:spacing w:line="0" w:lineRule="atLeast"/>
              <w:contextualSpacing/>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highlight w:val="yellow"/>
              </w:rPr>
              <w:t>26 ± 1.5</w:t>
            </w:r>
            <w:r w:rsidRPr="00561EC3">
              <w:rPr>
                <w:rFonts w:ascii="ＭＳ Ｐゴシック" w:eastAsia="ＭＳ Ｐゴシック" w:hAnsi="ＭＳ Ｐゴシック"/>
                <w:sz w:val="21"/>
                <w:szCs w:val="21"/>
              </w:rPr>
              <w:t xml:space="preserve"> </w:t>
            </w:r>
          </w:p>
        </w:tc>
        <w:tc>
          <w:tcPr>
            <w:tcW w:w="512" w:type="pct"/>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rPr>
            </w:pPr>
          </w:p>
        </w:tc>
        <w:tc>
          <w:tcPr>
            <w:tcW w:w="635" w:type="pct"/>
            <w:vAlign w:val="center"/>
          </w:tcPr>
          <w:p w:rsidR="00FA1430" w:rsidRPr="00561EC3" w:rsidRDefault="00AE3054" w:rsidP="00B743A4">
            <w:pPr>
              <w:pStyle w:val="Default"/>
              <w:spacing w:line="0" w:lineRule="atLeast"/>
              <w:contextualSpacing/>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12 - 16</w:t>
            </w:r>
            <w:r w:rsidRPr="00561EC3">
              <w:rPr>
                <w:rFonts w:ascii="ＭＳ Ｐゴシック" w:eastAsia="ＭＳ Ｐゴシック" w:hAnsi="ＭＳ Ｐゴシック"/>
                <w:sz w:val="21"/>
                <w:szCs w:val="21"/>
                <w:vertAlign w:val="superscript"/>
              </w:rPr>
              <w:t>(4)</w:t>
            </w:r>
            <w:r w:rsidRPr="00561EC3">
              <w:rPr>
                <w:rFonts w:ascii="ＭＳ Ｐゴシック" w:eastAsia="ＭＳ Ｐゴシック" w:hAnsi="ＭＳ Ｐゴシック"/>
                <w:sz w:val="21"/>
                <w:szCs w:val="21"/>
              </w:rPr>
              <w:t xml:space="preserve"> </w:t>
            </w:r>
          </w:p>
        </w:tc>
        <w:tc>
          <w:tcPr>
            <w:tcW w:w="727" w:type="pct"/>
            <w:vAlign w:val="center"/>
          </w:tcPr>
          <w:p w:rsidR="00FA1430" w:rsidRPr="00561EC3" w:rsidRDefault="00AE3054" w:rsidP="00B743A4">
            <w:pPr>
              <w:pStyle w:val="Default"/>
              <w:spacing w:line="0" w:lineRule="atLeast"/>
              <w:contextualSpacing/>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 xml:space="preserve">30 days post-hatch </w:t>
            </w:r>
          </w:p>
        </w:tc>
        <w:tc>
          <w:tcPr>
            <w:tcW w:w="771" w:type="pct"/>
            <w:vAlign w:val="center"/>
          </w:tcPr>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hint="eastAsia"/>
                <w:szCs w:val="21"/>
                <w:shd w:val="pct15" w:color="auto" w:fill="FFFFFF"/>
              </w:rPr>
              <w:t>11</w:t>
            </w:r>
          </w:p>
        </w:tc>
        <w:tc>
          <w:tcPr>
            <w:tcW w:w="500" w:type="pct"/>
            <w:vAlign w:val="center"/>
          </w:tcPr>
          <w:p w:rsidR="00FA1430" w:rsidRPr="00561EC3" w:rsidRDefault="00AE3054" w:rsidP="00B743A4">
            <w:pPr>
              <w:pStyle w:val="Default"/>
              <w:spacing w:line="0" w:lineRule="atLeast"/>
              <w:contextualSpacing/>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shd w:val="pct15" w:color="auto" w:fill="FFFFFF"/>
              </w:rPr>
              <w:t xml:space="preserve">70% </w:t>
            </w:r>
          </w:p>
        </w:tc>
        <w:tc>
          <w:tcPr>
            <w:tcW w:w="471" w:type="pct"/>
            <w:vAlign w:val="center"/>
          </w:tcPr>
          <w:p w:rsidR="00FA1430" w:rsidRPr="00561EC3" w:rsidRDefault="00203CE0" w:rsidP="00B743A4">
            <w:pPr>
              <w:adjustRightInd w:val="0"/>
              <w:spacing w:line="0" w:lineRule="atLeast"/>
              <w:contextualSpacing/>
              <w:mirrorIndents/>
              <w:rPr>
                <w:rFonts w:ascii="ＭＳ Ｐゴシック" w:eastAsia="ＭＳ Ｐゴシック" w:hAnsi="ＭＳ Ｐゴシック"/>
                <w:szCs w:val="21"/>
                <w:highlight w:val="yellow"/>
              </w:rPr>
            </w:pPr>
            <w:r w:rsidRPr="00561EC3">
              <w:rPr>
                <w:rFonts w:ascii="ＭＳ Ｐゴシック" w:eastAsia="ＭＳ Ｐゴシック" w:hAnsi="ＭＳ Ｐゴシック" w:hint="eastAsia"/>
                <w:szCs w:val="21"/>
                <w:highlight w:val="yellow"/>
              </w:rPr>
              <w:t>75</w:t>
            </w:r>
          </w:p>
          <w:p w:rsidR="00203CE0" w:rsidRPr="00561EC3" w:rsidRDefault="00203CE0" w:rsidP="00B743A4">
            <w:pPr>
              <w:adjustRightInd w:val="0"/>
              <w:spacing w:line="0" w:lineRule="atLeast"/>
              <w:contextualSpacing/>
              <w:mirrorIndents/>
              <w:rPr>
                <w:rFonts w:ascii="ＭＳ Ｐゴシック" w:eastAsia="ＭＳ Ｐゴシック" w:hAnsi="ＭＳ Ｐゴシック"/>
                <w:szCs w:val="21"/>
                <w:highlight w:val="yellow"/>
              </w:rPr>
            </w:pPr>
          </w:p>
        </w:tc>
      </w:tr>
      <w:tr w:rsidR="00AE3054" w:rsidRPr="00561EC3" w:rsidTr="00817D08">
        <w:trPr>
          <w:trHeight w:val="676"/>
        </w:trPr>
        <w:tc>
          <w:tcPr>
            <w:tcW w:w="488" w:type="pct"/>
            <w:vMerge w:val="restart"/>
            <w:vAlign w:val="center"/>
          </w:tcPr>
          <w:p w:rsidR="0033071D" w:rsidRPr="00561EC3" w:rsidRDefault="0033071D" w:rsidP="00B743A4">
            <w:pPr>
              <w:adjustRightInd w:val="0"/>
              <w:spacing w:line="0" w:lineRule="atLeast"/>
              <w:contextualSpacing/>
              <w:mirrorIndents/>
              <w:rPr>
                <w:rFonts w:ascii="ＭＳ Ｐゴシック" w:eastAsia="ＭＳ Ｐゴシック" w:hAnsi="ＭＳ Ｐゴシック"/>
                <w:i/>
                <w:szCs w:val="21"/>
              </w:rPr>
            </w:pPr>
            <w:r w:rsidRPr="00561EC3">
              <w:rPr>
                <w:rFonts w:ascii="ＭＳ Ｐゴシック" w:eastAsia="ＭＳ Ｐゴシック" w:hAnsi="ＭＳ Ｐゴシック"/>
                <w:i/>
                <w:szCs w:val="21"/>
              </w:rPr>
              <w:t>Oryzias latipes</w:t>
            </w:r>
          </w:p>
          <w:p w:rsidR="0033071D" w:rsidRPr="00561EC3" w:rsidRDefault="0033071D"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rPr>
              <w:t>(</w:t>
            </w:r>
            <w:r w:rsidRPr="00561EC3">
              <w:rPr>
                <w:rFonts w:ascii="ＭＳ Ｐゴシック" w:eastAsia="ＭＳ Ｐゴシック" w:hAnsi="ＭＳ Ｐゴシック"/>
                <w:szCs w:val="21"/>
                <w:highlight w:val="yellow"/>
              </w:rPr>
              <w:t>Ricefish</w:t>
            </w:r>
            <w:r w:rsidRPr="00561EC3">
              <w:rPr>
                <w:rFonts w:ascii="ＭＳ Ｐゴシック" w:eastAsia="ＭＳ Ｐゴシック" w:hAnsi="ＭＳ Ｐゴシック" w:hint="eastAsia"/>
                <w:szCs w:val="21"/>
              </w:rPr>
              <w:t>(1992)</w:t>
            </w:r>
          </w:p>
          <w:p w:rsidR="00FA1430" w:rsidRPr="00561EC3" w:rsidRDefault="0033071D"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highlight w:val="yellow"/>
              </w:rPr>
              <w:t>Japanese ricefish or Medaka</w:t>
            </w:r>
            <w:r w:rsidRPr="00561EC3">
              <w:rPr>
                <w:rFonts w:ascii="ＭＳ Ｐゴシック" w:eastAsia="ＭＳ Ｐゴシック" w:hAnsi="ＭＳ Ｐゴシック" w:hint="eastAsia"/>
                <w:szCs w:val="21"/>
              </w:rPr>
              <w:t>(2013)</w:t>
            </w:r>
            <w:r w:rsidRPr="00561EC3">
              <w:rPr>
                <w:rFonts w:ascii="ＭＳ Ｐゴシック" w:eastAsia="ＭＳ Ｐゴシック" w:hAnsi="ＭＳ Ｐゴシック"/>
                <w:szCs w:val="21"/>
              </w:rPr>
              <w:t>)</w:t>
            </w:r>
          </w:p>
        </w:tc>
        <w:tc>
          <w:tcPr>
            <w:tcW w:w="294" w:type="pct"/>
            <w:shd w:val="clear" w:color="auto" w:fill="66FFFF"/>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1992</w:t>
            </w:r>
          </w:p>
        </w:tc>
        <w:tc>
          <w:tcPr>
            <w:tcW w:w="602" w:type="pct"/>
            <w:vAlign w:val="center"/>
          </w:tcPr>
          <w:p w:rsidR="00AE3054" w:rsidRPr="00561EC3" w:rsidRDefault="00AE3054" w:rsidP="00B743A4">
            <w:pPr>
              <w:autoSpaceDE w:val="0"/>
              <w:autoSpaceDN w:val="0"/>
              <w:adjustRightInd w:val="0"/>
              <w:spacing w:line="0" w:lineRule="atLeast"/>
              <w:contextualSpacing/>
              <w:rPr>
                <w:rFonts w:ascii="ＭＳ Ｐゴシック" w:eastAsia="ＭＳ Ｐゴシック" w:hAnsi="ＭＳ Ｐゴシック" w:cs="Times New Roman"/>
                <w:kern w:val="0"/>
                <w:szCs w:val="21"/>
                <w:highlight w:val="yellow"/>
              </w:rPr>
            </w:pPr>
            <w:r w:rsidRPr="00561EC3">
              <w:rPr>
                <w:rFonts w:ascii="ＭＳ Ｐゴシック" w:eastAsia="ＭＳ Ｐゴシック" w:hAnsi="ＭＳ Ｐゴシック" w:cs="Times New Roman"/>
                <w:kern w:val="0"/>
                <w:szCs w:val="21"/>
                <w:highlight w:val="yellow"/>
              </w:rPr>
              <w:t>24 ± 1 (a)</w:t>
            </w:r>
          </w:p>
          <w:p w:rsidR="00FA1430" w:rsidRPr="00561EC3" w:rsidRDefault="00AE3054" w:rsidP="00B743A4">
            <w:pPr>
              <w:autoSpaceDE w:val="0"/>
              <w:autoSpaceDN w:val="0"/>
              <w:adjustRightInd w:val="0"/>
              <w:spacing w:line="0" w:lineRule="atLeast"/>
              <w:contextualSpacing/>
              <w:rPr>
                <w:rFonts w:ascii="ＭＳ Ｐゴシック" w:eastAsia="ＭＳ Ｐゴシック" w:hAnsi="ＭＳ Ｐゴシック"/>
                <w:szCs w:val="21"/>
              </w:rPr>
            </w:pPr>
            <w:r w:rsidRPr="00561EC3">
              <w:rPr>
                <w:rFonts w:ascii="ＭＳ Ｐゴシック" w:eastAsia="ＭＳ Ｐゴシック" w:hAnsi="ＭＳ Ｐゴシック" w:cs="Times New Roman"/>
                <w:kern w:val="0"/>
                <w:szCs w:val="21"/>
                <w:highlight w:val="yellow"/>
              </w:rPr>
              <w:t>23 ± 2(b)</w:t>
            </w:r>
            <w:r w:rsidRPr="00561EC3">
              <w:rPr>
                <w:rFonts w:ascii="ＭＳ Ｐゴシック" w:eastAsia="ＭＳ Ｐゴシック" w:hAnsi="ＭＳ Ｐゴシック" w:cs="Times New Roman"/>
                <w:kern w:val="0"/>
                <w:szCs w:val="21"/>
                <w:highlight w:val="yellow"/>
                <w:vertAlign w:val="superscript"/>
              </w:rPr>
              <w:t>(2)</w:t>
            </w:r>
          </w:p>
        </w:tc>
        <w:tc>
          <w:tcPr>
            <w:tcW w:w="512" w:type="pct"/>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rPr>
            </w:pPr>
          </w:p>
        </w:tc>
        <w:tc>
          <w:tcPr>
            <w:tcW w:w="635" w:type="pct"/>
            <w:vAlign w:val="center"/>
          </w:tcPr>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rPr>
              <w:t>12 - 16</w:t>
            </w:r>
            <w:r w:rsidRPr="00561EC3">
              <w:rPr>
                <w:rFonts w:ascii="ＭＳ Ｐゴシック" w:eastAsia="ＭＳ Ｐゴシック" w:hAnsi="ＭＳ Ｐゴシック"/>
                <w:szCs w:val="21"/>
                <w:vertAlign w:val="superscript"/>
              </w:rPr>
              <w:t>(4)</w:t>
            </w:r>
          </w:p>
        </w:tc>
        <w:tc>
          <w:tcPr>
            <w:tcW w:w="727" w:type="pct"/>
            <w:vAlign w:val="center"/>
          </w:tcPr>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cs="Times New Roman"/>
                <w:kern w:val="0"/>
                <w:szCs w:val="21"/>
              </w:rPr>
              <w:t>30 days post-hatch</w:t>
            </w:r>
          </w:p>
        </w:tc>
        <w:tc>
          <w:tcPr>
            <w:tcW w:w="771" w:type="pct"/>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shd w:val="pct15" w:color="auto" w:fill="FFFFFF"/>
              </w:rPr>
            </w:pPr>
          </w:p>
        </w:tc>
        <w:tc>
          <w:tcPr>
            <w:tcW w:w="500" w:type="pct"/>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rPr>
            </w:pPr>
          </w:p>
        </w:tc>
        <w:tc>
          <w:tcPr>
            <w:tcW w:w="471" w:type="pct"/>
            <w:vAlign w:val="center"/>
          </w:tcPr>
          <w:p w:rsidR="00203CE0" w:rsidRPr="00561EC3" w:rsidRDefault="008E4EE7" w:rsidP="00561EC3">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80%</w:t>
            </w:r>
          </w:p>
        </w:tc>
      </w:tr>
      <w:tr w:rsidR="00AE3054" w:rsidRPr="00561EC3" w:rsidTr="00817D08">
        <w:trPr>
          <w:trHeight w:val="676"/>
        </w:trPr>
        <w:tc>
          <w:tcPr>
            <w:tcW w:w="488" w:type="pct"/>
            <w:vMerge/>
          </w:tcPr>
          <w:p w:rsidR="00FA1430" w:rsidRPr="00561EC3" w:rsidRDefault="00FA1430" w:rsidP="00305F0A">
            <w:pPr>
              <w:adjustRightInd w:val="0"/>
              <w:spacing w:line="0" w:lineRule="atLeast"/>
              <w:contextualSpacing/>
              <w:mirrorIndents/>
              <w:rPr>
                <w:rFonts w:ascii="ＭＳ Ｐゴシック" w:eastAsia="ＭＳ Ｐゴシック" w:hAnsi="ＭＳ Ｐゴシック"/>
                <w:i/>
                <w:szCs w:val="21"/>
              </w:rPr>
            </w:pPr>
          </w:p>
        </w:tc>
        <w:tc>
          <w:tcPr>
            <w:tcW w:w="294" w:type="pct"/>
            <w:shd w:val="clear" w:color="auto" w:fill="66FF66"/>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2013</w:t>
            </w:r>
          </w:p>
        </w:tc>
        <w:tc>
          <w:tcPr>
            <w:tcW w:w="602" w:type="pct"/>
            <w:vAlign w:val="center"/>
          </w:tcPr>
          <w:p w:rsidR="00FA1430" w:rsidRPr="00561EC3" w:rsidRDefault="00AE3054" w:rsidP="00B743A4">
            <w:pPr>
              <w:pStyle w:val="Default"/>
              <w:spacing w:line="0" w:lineRule="atLeast"/>
              <w:contextualSpacing/>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highlight w:val="yellow"/>
              </w:rPr>
              <w:t>25 ± 2</w:t>
            </w:r>
            <w:r w:rsidRPr="00561EC3">
              <w:rPr>
                <w:rFonts w:ascii="ＭＳ Ｐゴシック" w:eastAsia="ＭＳ Ｐゴシック" w:hAnsi="ＭＳ Ｐゴシック"/>
                <w:sz w:val="21"/>
                <w:szCs w:val="21"/>
              </w:rPr>
              <w:t xml:space="preserve"> </w:t>
            </w:r>
          </w:p>
        </w:tc>
        <w:tc>
          <w:tcPr>
            <w:tcW w:w="512" w:type="pct"/>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rPr>
            </w:pPr>
          </w:p>
        </w:tc>
        <w:tc>
          <w:tcPr>
            <w:tcW w:w="635" w:type="pct"/>
            <w:vAlign w:val="center"/>
          </w:tcPr>
          <w:p w:rsidR="00FA1430" w:rsidRPr="00561EC3" w:rsidRDefault="00AE3054" w:rsidP="00B743A4">
            <w:pPr>
              <w:pStyle w:val="Default"/>
              <w:spacing w:line="0" w:lineRule="atLeast"/>
              <w:contextualSpacing/>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12 - 16</w:t>
            </w:r>
            <w:r w:rsidRPr="00561EC3">
              <w:rPr>
                <w:rFonts w:ascii="ＭＳ Ｐゴシック" w:eastAsia="ＭＳ Ｐゴシック" w:hAnsi="ＭＳ Ｐゴシック"/>
                <w:sz w:val="21"/>
                <w:szCs w:val="21"/>
                <w:vertAlign w:val="superscript"/>
              </w:rPr>
              <w:t>(4)</w:t>
            </w:r>
            <w:r w:rsidRPr="00561EC3">
              <w:rPr>
                <w:rFonts w:ascii="ＭＳ Ｐゴシック" w:eastAsia="ＭＳ Ｐゴシック" w:hAnsi="ＭＳ Ｐゴシック"/>
                <w:sz w:val="21"/>
                <w:szCs w:val="21"/>
              </w:rPr>
              <w:t xml:space="preserve"> </w:t>
            </w:r>
          </w:p>
        </w:tc>
        <w:tc>
          <w:tcPr>
            <w:tcW w:w="727" w:type="pct"/>
            <w:vAlign w:val="center"/>
          </w:tcPr>
          <w:p w:rsidR="00FA1430" w:rsidRPr="00561EC3" w:rsidRDefault="00AE3054" w:rsidP="00B743A4">
            <w:pPr>
              <w:pStyle w:val="Default"/>
              <w:spacing w:line="0" w:lineRule="atLeast"/>
              <w:contextualSpacing/>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 xml:space="preserve">30 days post-hatch </w:t>
            </w:r>
          </w:p>
        </w:tc>
        <w:tc>
          <w:tcPr>
            <w:tcW w:w="771" w:type="pct"/>
            <w:vAlign w:val="center"/>
          </w:tcPr>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hint="eastAsia"/>
                <w:szCs w:val="21"/>
                <w:shd w:val="pct15" w:color="auto" w:fill="FFFFFF"/>
              </w:rPr>
              <w:t>17</w:t>
            </w:r>
          </w:p>
        </w:tc>
        <w:tc>
          <w:tcPr>
            <w:tcW w:w="500" w:type="pct"/>
            <w:vAlign w:val="center"/>
          </w:tcPr>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shd w:val="pct15" w:color="auto" w:fill="FFFFFF"/>
              </w:rPr>
              <w:t>80%</w:t>
            </w:r>
          </w:p>
        </w:tc>
        <w:tc>
          <w:tcPr>
            <w:tcW w:w="471" w:type="pct"/>
            <w:vAlign w:val="center"/>
          </w:tcPr>
          <w:p w:rsidR="00203CE0" w:rsidRPr="00561EC3" w:rsidRDefault="00AE3054" w:rsidP="00561EC3">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80%</w:t>
            </w:r>
          </w:p>
        </w:tc>
      </w:tr>
      <w:tr w:rsidR="00AE3054" w:rsidRPr="00561EC3" w:rsidTr="00817D08">
        <w:trPr>
          <w:trHeight w:val="206"/>
        </w:trPr>
        <w:tc>
          <w:tcPr>
            <w:tcW w:w="488" w:type="pct"/>
          </w:tcPr>
          <w:p w:rsidR="00FA1430" w:rsidRPr="00561EC3" w:rsidRDefault="00FA1430" w:rsidP="00305F0A">
            <w:pPr>
              <w:adjustRightInd w:val="0"/>
              <w:spacing w:line="0" w:lineRule="atLeast"/>
              <w:contextualSpacing/>
              <w:mirrorIndents/>
              <w:rPr>
                <w:rFonts w:ascii="ＭＳ Ｐゴシック" w:eastAsia="ＭＳ Ｐゴシック" w:hAnsi="ＭＳ Ｐゴシック"/>
                <w:b/>
                <w:szCs w:val="21"/>
              </w:rPr>
            </w:pPr>
            <w:r w:rsidRPr="00561EC3">
              <w:rPr>
                <w:rFonts w:ascii="ＭＳ Ｐゴシック" w:eastAsia="ＭＳ Ｐゴシック" w:hAnsi="ＭＳ Ｐゴシック"/>
                <w:b/>
                <w:szCs w:val="21"/>
              </w:rPr>
              <w:t>SALTWATER</w:t>
            </w:r>
            <w:r w:rsidR="00A4074D" w:rsidRPr="00561EC3">
              <w:rPr>
                <w:rFonts w:ascii="ＭＳ Ｐゴシック" w:eastAsia="ＭＳ Ｐゴシック" w:hAnsi="ＭＳ Ｐゴシック" w:hint="eastAsia"/>
                <w:b/>
                <w:szCs w:val="21"/>
              </w:rPr>
              <w:t>:</w:t>
            </w:r>
          </w:p>
        </w:tc>
        <w:tc>
          <w:tcPr>
            <w:tcW w:w="294" w:type="pct"/>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rPr>
            </w:pPr>
          </w:p>
        </w:tc>
        <w:tc>
          <w:tcPr>
            <w:tcW w:w="602" w:type="pct"/>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rPr>
            </w:pPr>
          </w:p>
        </w:tc>
        <w:tc>
          <w:tcPr>
            <w:tcW w:w="512" w:type="pct"/>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rPr>
            </w:pPr>
          </w:p>
        </w:tc>
        <w:tc>
          <w:tcPr>
            <w:tcW w:w="635" w:type="pct"/>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rPr>
            </w:pPr>
          </w:p>
        </w:tc>
        <w:tc>
          <w:tcPr>
            <w:tcW w:w="727" w:type="pct"/>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rPr>
            </w:pPr>
          </w:p>
        </w:tc>
        <w:tc>
          <w:tcPr>
            <w:tcW w:w="771" w:type="pct"/>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shd w:val="pct15" w:color="auto" w:fill="FFFFFF"/>
              </w:rPr>
            </w:pPr>
          </w:p>
        </w:tc>
        <w:tc>
          <w:tcPr>
            <w:tcW w:w="500" w:type="pct"/>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rPr>
            </w:pPr>
          </w:p>
        </w:tc>
        <w:tc>
          <w:tcPr>
            <w:tcW w:w="471" w:type="pct"/>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rPr>
            </w:pPr>
          </w:p>
        </w:tc>
      </w:tr>
      <w:tr w:rsidR="00AE3054" w:rsidRPr="00561EC3" w:rsidTr="00817D08">
        <w:trPr>
          <w:trHeight w:val="545"/>
        </w:trPr>
        <w:tc>
          <w:tcPr>
            <w:tcW w:w="488" w:type="pct"/>
            <w:vMerge w:val="restart"/>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i/>
                <w:szCs w:val="21"/>
              </w:rPr>
            </w:pPr>
            <w:r w:rsidRPr="00561EC3">
              <w:rPr>
                <w:rFonts w:ascii="ＭＳ Ｐゴシック" w:eastAsia="ＭＳ Ｐゴシック" w:hAnsi="ＭＳ Ｐゴシック"/>
                <w:i/>
                <w:szCs w:val="21"/>
              </w:rPr>
              <w:t>Cyprinodon variegatus</w:t>
            </w:r>
          </w:p>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rPr>
              <w:t>(Sheepshead minnow)</w:t>
            </w:r>
          </w:p>
        </w:tc>
        <w:tc>
          <w:tcPr>
            <w:tcW w:w="294" w:type="pct"/>
            <w:shd w:val="clear" w:color="auto" w:fill="66FFFF"/>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1992</w:t>
            </w:r>
          </w:p>
        </w:tc>
        <w:tc>
          <w:tcPr>
            <w:tcW w:w="602" w:type="pct"/>
            <w:vAlign w:val="center"/>
          </w:tcPr>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highlight w:val="yellow"/>
              </w:rPr>
            </w:pPr>
            <w:r w:rsidRPr="00561EC3">
              <w:rPr>
                <w:rFonts w:ascii="ＭＳ Ｐゴシック" w:eastAsia="ＭＳ Ｐゴシック" w:hAnsi="ＭＳ Ｐゴシック" w:cs="Times New Roman"/>
                <w:kern w:val="0"/>
                <w:szCs w:val="21"/>
                <w:highlight w:val="yellow"/>
              </w:rPr>
              <w:t>25 ± 2</w:t>
            </w:r>
          </w:p>
        </w:tc>
        <w:tc>
          <w:tcPr>
            <w:tcW w:w="512" w:type="pct"/>
            <w:vAlign w:val="center"/>
          </w:tcPr>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15-</w:t>
            </w:r>
            <w:r w:rsidRPr="00561EC3">
              <w:rPr>
                <w:rFonts w:ascii="ＭＳ Ｐゴシック" w:eastAsia="ＭＳ Ｐゴシック" w:hAnsi="ＭＳ Ｐゴシック" w:hint="eastAsia"/>
                <w:szCs w:val="21"/>
                <w:highlight w:val="yellow"/>
              </w:rPr>
              <w:t>30</w:t>
            </w:r>
            <w:r w:rsidRPr="00561EC3">
              <w:rPr>
                <w:rFonts w:ascii="ＭＳ Ｐゴシック" w:eastAsia="ＭＳ Ｐゴシック" w:hAnsi="ＭＳ Ｐゴシック" w:hint="eastAsia"/>
                <w:szCs w:val="21"/>
                <w:vertAlign w:val="superscript"/>
              </w:rPr>
              <w:t>(</w:t>
            </w:r>
            <w:r w:rsidRPr="00561EC3">
              <w:rPr>
                <w:rFonts w:ascii="ＭＳ Ｐゴシック" w:eastAsia="ＭＳ Ｐゴシック" w:hAnsi="ＭＳ Ｐゴシック" w:hint="eastAsia"/>
                <w:szCs w:val="21"/>
                <w:highlight w:val="yellow"/>
                <w:vertAlign w:val="superscript"/>
              </w:rPr>
              <w:t>3</w:t>
            </w:r>
            <w:r w:rsidRPr="00561EC3">
              <w:rPr>
                <w:rFonts w:ascii="ＭＳ Ｐゴシック" w:eastAsia="ＭＳ Ｐゴシック" w:hAnsi="ＭＳ Ｐゴシック" w:hint="eastAsia"/>
                <w:szCs w:val="21"/>
                <w:vertAlign w:val="superscript"/>
              </w:rPr>
              <w:t>)</w:t>
            </w:r>
          </w:p>
        </w:tc>
        <w:tc>
          <w:tcPr>
            <w:tcW w:w="635" w:type="pct"/>
            <w:vAlign w:val="center"/>
          </w:tcPr>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rPr>
              <w:t>12 - 16</w:t>
            </w:r>
            <w:r w:rsidRPr="00561EC3">
              <w:rPr>
                <w:rFonts w:ascii="ＭＳ Ｐゴシック" w:eastAsia="ＭＳ Ｐゴシック" w:hAnsi="ＭＳ Ｐゴシック"/>
                <w:szCs w:val="21"/>
                <w:vertAlign w:val="superscript"/>
              </w:rPr>
              <w:t>(4)</w:t>
            </w:r>
          </w:p>
        </w:tc>
        <w:tc>
          <w:tcPr>
            <w:tcW w:w="727" w:type="pct"/>
            <w:vAlign w:val="center"/>
          </w:tcPr>
          <w:p w:rsidR="00FA1430" w:rsidRPr="00561EC3" w:rsidRDefault="008E4EE7" w:rsidP="00B743A4">
            <w:pPr>
              <w:autoSpaceDE w:val="0"/>
              <w:autoSpaceDN w:val="0"/>
              <w:adjustRightInd w:val="0"/>
              <w:spacing w:line="0" w:lineRule="atLeast"/>
              <w:contextualSpacing/>
              <w:rPr>
                <w:rFonts w:ascii="ＭＳ Ｐゴシック" w:eastAsia="ＭＳ Ｐゴシック" w:hAnsi="ＭＳ Ｐゴシック" w:cs="Times New Roman"/>
                <w:kern w:val="0"/>
                <w:szCs w:val="21"/>
              </w:rPr>
            </w:pPr>
            <w:r w:rsidRPr="00561EC3">
              <w:rPr>
                <w:rFonts w:ascii="ＭＳ Ｐゴシック" w:eastAsia="ＭＳ Ｐゴシック" w:hAnsi="ＭＳ Ｐゴシック" w:cs="Times New Roman"/>
                <w:kern w:val="0"/>
                <w:szCs w:val="21"/>
              </w:rPr>
              <w:t>32 days from start of</w:t>
            </w:r>
            <w:r w:rsidRPr="00561EC3">
              <w:rPr>
                <w:rFonts w:ascii="ＭＳ Ｐゴシック" w:eastAsia="ＭＳ Ｐゴシック" w:hAnsi="ＭＳ Ｐゴシック" w:cs="Times New Roman" w:hint="eastAsia"/>
                <w:kern w:val="0"/>
                <w:szCs w:val="21"/>
              </w:rPr>
              <w:t xml:space="preserve"> </w:t>
            </w:r>
            <w:r w:rsidR="00AE3054" w:rsidRPr="00561EC3">
              <w:rPr>
                <w:rFonts w:ascii="ＭＳ Ｐゴシック" w:eastAsia="ＭＳ Ｐゴシック" w:hAnsi="ＭＳ Ｐゴシック" w:cs="Times New Roman"/>
                <w:kern w:val="0"/>
                <w:szCs w:val="21"/>
              </w:rPr>
              <w:t>test (or 28 days posthatch)</w:t>
            </w:r>
          </w:p>
        </w:tc>
        <w:tc>
          <w:tcPr>
            <w:tcW w:w="771" w:type="pct"/>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shd w:val="pct15" w:color="auto" w:fill="FFFFFF"/>
              </w:rPr>
            </w:pPr>
          </w:p>
        </w:tc>
        <w:tc>
          <w:tcPr>
            <w:tcW w:w="500" w:type="pct"/>
            <w:vAlign w:val="center"/>
          </w:tcPr>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trike/>
                <w:szCs w:val="21"/>
              </w:rPr>
              <w:t>&gt;</w:t>
            </w:r>
            <w:r w:rsidRPr="00561EC3">
              <w:rPr>
                <w:rFonts w:ascii="ＭＳ Ｐゴシック" w:eastAsia="ＭＳ Ｐゴシック" w:hAnsi="ＭＳ Ｐゴシック" w:hint="eastAsia"/>
                <w:szCs w:val="21"/>
              </w:rPr>
              <w:t>75%</w:t>
            </w:r>
          </w:p>
        </w:tc>
        <w:tc>
          <w:tcPr>
            <w:tcW w:w="471" w:type="pct"/>
            <w:vAlign w:val="center"/>
          </w:tcPr>
          <w:p w:rsidR="00FA1430" w:rsidRPr="00561EC3" w:rsidRDefault="008E4EE7"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80%</w:t>
            </w:r>
          </w:p>
        </w:tc>
      </w:tr>
      <w:tr w:rsidR="00AE3054" w:rsidRPr="00561EC3" w:rsidTr="00817D08">
        <w:trPr>
          <w:trHeight w:val="545"/>
        </w:trPr>
        <w:tc>
          <w:tcPr>
            <w:tcW w:w="488" w:type="pct"/>
            <w:vMerge/>
          </w:tcPr>
          <w:p w:rsidR="00FA1430" w:rsidRPr="00561EC3" w:rsidRDefault="00FA1430" w:rsidP="00305F0A">
            <w:pPr>
              <w:adjustRightInd w:val="0"/>
              <w:spacing w:line="0" w:lineRule="atLeast"/>
              <w:contextualSpacing/>
              <w:mirrorIndents/>
              <w:rPr>
                <w:rFonts w:ascii="ＭＳ Ｐゴシック" w:eastAsia="ＭＳ Ｐゴシック" w:hAnsi="ＭＳ Ｐゴシック"/>
                <w:i/>
                <w:szCs w:val="21"/>
              </w:rPr>
            </w:pPr>
          </w:p>
        </w:tc>
        <w:tc>
          <w:tcPr>
            <w:tcW w:w="294" w:type="pct"/>
            <w:shd w:val="clear" w:color="auto" w:fill="66FF66"/>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2013</w:t>
            </w:r>
          </w:p>
        </w:tc>
        <w:tc>
          <w:tcPr>
            <w:tcW w:w="602" w:type="pct"/>
            <w:vAlign w:val="center"/>
          </w:tcPr>
          <w:p w:rsidR="00FA1430" w:rsidRPr="00561EC3" w:rsidRDefault="00AE3054" w:rsidP="00B743A4">
            <w:pPr>
              <w:pStyle w:val="Default"/>
              <w:spacing w:line="0" w:lineRule="atLeast"/>
              <w:contextualSpacing/>
              <w:jc w:val="both"/>
              <w:rPr>
                <w:rFonts w:ascii="ＭＳ Ｐゴシック" w:eastAsia="ＭＳ Ｐゴシック" w:hAnsi="ＭＳ Ｐゴシック"/>
                <w:sz w:val="21"/>
                <w:szCs w:val="21"/>
                <w:highlight w:val="yellow"/>
              </w:rPr>
            </w:pPr>
            <w:r w:rsidRPr="00561EC3">
              <w:rPr>
                <w:rFonts w:ascii="ＭＳ Ｐゴシック" w:eastAsia="ＭＳ Ｐゴシック" w:hAnsi="ＭＳ Ｐゴシック"/>
                <w:sz w:val="21"/>
                <w:szCs w:val="21"/>
                <w:highlight w:val="yellow"/>
              </w:rPr>
              <w:t xml:space="preserve">25 ± 1.5 </w:t>
            </w:r>
          </w:p>
        </w:tc>
        <w:tc>
          <w:tcPr>
            <w:tcW w:w="512" w:type="pct"/>
            <w:vAlign w:val="center"/>
          </w:tcPr>
          <w:p w:rsidR="00FA1430" w:rsidRPr="00561EC3" w:rsidRDefault="00AE3054" w:rsidP="00B743A4">
            <w:pPr>
              <w:pStyle w:val="Default"/>
              <w:spacing w:line="0" w:lineRule="atLeast"/>
              <w:contextualSpacing/>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15-</w:t>
            </w:r>
            <w:r w:rsidRPr="00561EC3">
              <w:rPr>
                <w:rFonts w:ascii="ＭＳ Ｐゴシック" w:eastAsia="ＭＳ Ｐゴシック" w:hAnsi="ＭＳ Ｐゴシック"/>
                <w:sz w:val="21"/>
                <w:szCs w:val="21"/>
                <w:highlight w:val="yellow"/>
              </w:rPr>
              <w:t>35</w:t>
            </w:r>
            <w:r w:rsidRPr="00561EC3">
              <w:rPr>
                <w:rFonts w:ascii="ＭＳ Ｐゴシック" w:eastAsia="ＭＳ Ｐゴシック" w:hAnsi="ＭＳ Ｐゴシック"/>
                <w:sz w:val="21"/>
                <w:szCs w:val="21"/>
                <w:vertAlign w:val="superscript"/>
              </w:rPr>
              <w:t>(</w:t>
            </w:r>
            <w:r w:rsidRPr="00561EC3">
              <w:rPr>
                <w:rFonts w:ascii="ＭＳ Ｐゴシック" w:eastAsia="ＭＳ Ｐゴシック" w:hAnsi="ＭＳ Ｐゴシック"/>
                <w:sz w:val="21"/>
                <w:szCs w:val="21"/>
                <w:highlight w:val="yellow"/>
                <w:vertAlign w:val="superscript"/>
              </w:rPr>
              <w:t>5</w:t>
            </w:r>
            <w:r w:rsidRPr="00561EC3">
              <w:rPr>
                <w:rFonts w:ascii="ＭＳ Ｐゴシック" w:eastAsia="ＭＳ Ｐゴシック" w:hAnsi="ＭＳ Ｐゴシック"/>
                <w:sz w:val="21"/>
                <w:szCs w:val="21"/>
                <w:vertAlign w:val="superscript"/>
              </w:rPr>
              <w:t>)</w:t>
            </w:r>
            <w:r w:rsidRPr="00561EC3">
              <w:rPr>
                <w:rFonts w:ascii="ＭＳ Ｐゴシック" w:eastAsia="ＭＳ Ｐゴシック" w:hAnsi="ＭＳ Ｐゴシック"/>
                <w:sz w:val="21"/>
                <w:szCs w:val="21"/>
              </w:rPr>
              <w:t xml:space="preserve"> </w:t>
            </w:r>
          </w:p>
        </w:tc>
        <w:tc>
          <w:tcPr>
            <w:tcW w:w="635" w:type="pct"/>
            <w:vAlign w:val="center"/>
          </w:tcPr>
          <w:p w:rsidR="00FA1430" w:rsidRPr="00561EC3" w:rsidRDefault="00AE3054" w:rsidP="00B743A4">
            <w:pPr>
              <w:pStyle w:val="Default"/>
              <w:spacing w:line="0" w:lineRule="atLeast"/>
              <w:contextualSpacing/>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12 - 16</w:t>
            </w:r>
            <w:r w:rsidRPr="00561EC3">
              <w:rPr>
                <w:rFonts w:ascii="ＭＳ Ｐゴシック" w:eastAsia="ＭＳ Ｐゴシック" w:hAnsi="ＭＳ Ｐゴシック"/>
                <w:sz w:val="21"/>
                <w:szCs w:val="21"/>
                <w:vertAlign w:val="superscript"/>
              </w:rPr>
              <w:t>(4)</w:t>
            </w:r>
            <w:r w:rsidRPr="00561EC3">
              <w:rPr>
                <w:rFonts w:ascii="ＭＳ Ｐゴシック" w:eastAsia="ＭＳ Ｐゴシック" w:hAnsi="ＭＳ Ｐゴシック"/>
                <w:sz w:val="21"/>
                <w:szCs w:val="21"/>
              </w:rPr>
              <w:t xml:space="preserve"> </w:t>
            </w:r>
          </w:p>
        </w:tc>
        <w:tc>
          <w:tcPr>
            <w:tcW w:w="727" w:type="pct"/>
            <w:vAlign w:val="center"/>
          </w:tcPr>
          <w:p w:rsidR="00FA1430" w:rsidRPr="00561EC3" w:rsidRDefault="00AE3054" w:rsidP="00B743A4">
            <w:pPr>
              <w:pStyle w:val="Default"/>
              <w:spacing w:line="0" w:lineRule="atLeast"/>
              <w:contextualSpacing/>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32 days from start of test (or 28 days post-hatch)</w:t>
            </w:r>
          </w:p>
        </w:tc>
        <w:tc>
          <w:tcPr>
            <w:tcW w:w="771" w:type="pct"/>
            <w:vAlign w:val="center"/>
          </w:tcPr>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hint="eastAsia"/>
                <w:szCs w:val="21"/>
                <w:shd w:val="pct15" w:color="auto" w:fill="FFFFFF"/>
              </w:rPr>
              <w:t>17</w:t>
            </w:r>
          </w:p>
        </w:tc>
        <w:tc>
          <w:tcPr>
            <w:tcW w:w="500" w:type="pct"/>
            <w:vAlign w:val="center"/>
          </w:tcPr>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75%</w:t>
            </w:r>
          </w:p>
        </w:tc>
        <w:tc>
          <w:tcPr>
            <w:tcW w:w="471" w:type="pct"/>
            <w:vAlign w:val="center"/>
          </w:tcPr>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80%</w:t>
            </w:r>
          </w:p>
        </w:tc>
      </w:tr>
      <w:tr w:rsidR="00AE3054" w:rsidRPr="00561EC3" w:rsidTr="00817D08">
        <w:trPr>
          <w:trHeight w:val="545"/>
        </w:trPr>
        <w:tc>
          <w:tcPr>
            <w:tcW w:w="488" w:type="pct"/>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i/>
                <w:szCs w:val="21"/>
                <w:shd w:val="pct15" w:color="auto" w:fill="FFFFFF"/>
              </w:rPr>
              <w:t>Menidia</w:t>
            </w:r>
            <w:r w:rsidRPr="00561EC3">
              <w:rPr>
                <w:rFonts w:ascii="ＭＳ Ｐゴシック" w:eastAsia="ＭＳ Ｐゴシック" w:hAnsi="ＭＳ Ｐゴシック"/>
                <w:szCs w:val="21"/>
                <w:shd w:val="pct15" w:color="auto" w:fill="FFFFFF"/>
              </w:rPr>
              <w:t xml:space="preserve"> sp.</w:t>
            </w:r>
          </w:p>
          <w:p w:rsidR="00FA1430" w:rsidRPr="00561EC3" w:rsidRDefault="00FA1430" w:rsidP="00B743A4">
            <w:pPr>
              <w:adjustRightInd w:val="0"/>
              <w:spacing w:line="0" w:lineRule="atLeast"/>
              <w:contextualSpacing/>
              <w:mirrorIndents/>
              <w:rPr>
                <w:rFonts w:ascii="ＭＳ Ｐゴシック" w:eastAsia="ＭＳ Ｐゴシック" w:hAnsi="ＭＳ Ｐゴシック"/>
                <w:i/>
                <w:szCs w:val="21"/>
              </w:rPr>
            </w:pPr>
            <w:r w:rsidRPr="00561EC3">
              <w:rPr>
                <w:rFonts w:ascii="ＭＳ Ｐゴシック" w:eastAsia="ＭＳ Ｐゴシック" w:hAnsi="ＭＳ Ｐゴシック"/>
                <w:szCs w:val="21"/>
                <w:shd w:val="pct15" w:color="auto" w:fill="FFFFFF"/>
              </w:rPr>
              <w:t>(Silverside)</w:t>
            </w:r>
          </w:p>
        </w:tc>
        <w:tc>
          <w:tcPr>
            <w:tcW w:w="294" w:type="pct"/>
            <w:shd w:val="clear" w:color="auto" w:fill="66FF66"/>
            <w:vAlign w:val="center"/>
          </w:tcPr>
          <w:p w:rsidR="00FA1430" w:rsidRPr="00561EC3" w:rsidRDefault="00FA1430" w:rsidP="00B743A4">
            <w:pPr>
              <w:adjustRightInd w:val="0"/>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2013</w:t>
            </w:r>
          </w:p>
        </w:tc>
        <w:tc>
          <w:tcPr>
            <w:tcW w:w="602" w:type="pct"/>
            <w:vAlign w:val="center"/>
          </w:tcPr>
          <w:p w:rsidR="00FA1430" w:rsidRPr="00561EC3" w:rsidRDefault="00AE3054" w:rsidP="00B743A4">
            <w:pPr>
              <w:pStyle w:val="Default"/>
              <w:spacing w:line="0" w:lineRule="atLeast"/>
              <w:contextualSpacing/>
              <w:jc w:val="both"/>
              <w:rPr>
                <w:rFonts w:ascii="ＭＳ Ｐゴシック" w:eastAsia="ＭＳ Ｐゴシック" w:hAnsi="ＭＳ Ｐゴシック"/>
                <w:sz w:val="21"/>
                <w:szCs w:val="21"/>
                <w:shd w:val="pct15" w:color="auto" w:fill="FFFFFF"/>
              </w:rPr>
            </w:pPr>
            <w:r w:rsidRPr="00561EC3">
              <w:rPr>
                <w:rFonts w:ascii="ＭＳ Ｐゴシック" w:eastAsia="ＭＳ Ｐゴシック" w:hAnsi="ＭＳ Ｐゴシック"/>
                <w:sz w:val="21"/>
                <w:szCs w:val="21"/>
                <w:shd w:val="pct15" w:color="auto" w:fill="FFFFFF"/>
              </w:rPr>
              <w:t xml:space="preserve">22 - 25 </w:t>
            </w:r>
          </w:p>
        </w:tc>
        <w:tc>
          <w:tcPr>
            <w:tcW w:w="512" w:type="pct"/>
            <w:vAlign w:val="center"/>
          </w:tcPr>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szCs w:val="21"/>
                <w:shd w:val="pct15" w:color="auto" w:fill="FFFFFF"/>
              </w:rPr>
              <w:t>15-35</w:t>
            </w:r>
            <w:r w:rsidRPr="00561EC3">
              <w:rPr>
                <w:rFonts w:ascii="ＭＳ Ｐゴシック" w:eastAsia="ＭＳ Ｐゴシック" w:hAnsi="ＭＳ Ｐゴシック"/>
                <w:szCs w:val="21"/>
                <w:shd w:val="pct15" w:color="auto" w:fill="FFFFFF"/>
                <w:vertAlign w:val="superscript"/>
              </w:rPr>
              <w:t>(5)</w:t>
            </w:r>
          </w:p>
        </w:tc>
        <w:tc>
          <w:tcPr>
            <w:tcW w:w="635" w:type="pct"/>
            <w:vAlign w:val="center"/>
          </w:tcPr>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hint="eastAsia"/>
                <w:szCs w:val="21"/>
                <w:shd w:val="pct15" w:color="auto" w:fill="FFFFFF"/>
              </w:rPr>
              <w:t>13</w:t>
            </w:r>
          </w:p>
        </w:tc>
        <w:tc>
          <w:tcPr>
            <w:tcW w:w="727" w:type="pct"/>
            <w:vAlign w:val="center"/>
          </w:tcPr>
          <w:p w:rsidR="00FA1430" w:rsidRPr="00561EC3" w:rsidRDefault="00AE3054" w:rsidP="00B743A4">
            <w:pPr>
              <w:pStyle w:val="Default"/>
              <w:spacing w:line="0" w:lineRule="atLeast"/>
              <w:contextualSpacing/>
              <w:jc w:val="both"/>
              <w:rPr>
                <w:rFonts w:ascii="ＭＳ Ｐゴシック" w:eastAsia="ＭＳ Ｐゴシック" w:hAnsi="ＭＳ Ｐゴシック"/>
                <w:sz w:val="21"/>
                <w:szCs w:val="21"/>
                <w:shd w:val="pct15" w:color="auto" w:fill="FFFFFF"/>
              </w:rPr>
            </w:pPr>
            <w:r w:rsidRPr="00561EC3">
              <w:rPr>
                <w:rFonts w:ascii="ＭＳ Ｐゴシック" w:eastAsia="ＭＳ Ｐゴシック" w:hAnsi="ＭＳ Ｐゴシック"/>
                <w:sz w:val="21"/>
                <w:szCs w:val="21"/>
                <w:shd w:val="pct15" w:color="auto" w:fill="FFFFFF"/>
              </w:rPr>
              <w:t xml:space="preserve">28 days </w:t>
            </w:r>
          </w:p>
        </w:tc>
        <w:tc>
          <w:tcPr>
            <w:tcW w:w="771" w:type="pct"/>
            <w:vAlign w:val="center"/>
          </w:tcPr>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hint="eastAsia"/>
                <w:szCs w:val="21"/>
                <w:shd w:val="pct15" w:color="auto" w:fill="FFFFFF"/>
              </w:rPr>
              <w:t>20</w:t>
            </w:r>
          </w:p>
        </w:tc>
        <w:tc>
          <w:tcPr>
            <w:tcW w:w="500" w:type="pct"/>
            <w:vAlign w:val="center"/>
          </w:tcPr>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hint="eastAsia"/>
                <w:szCs w:val="21"/>
                <w:shd w:val="pct15" w:color="auto" w:fill="FFFFFF"/>
              </w:rPr>
              <w:t>80%</w:t>
            </w:r>
          </w:p>
        </w:tc>
        <w:tc>
          <w:tcPr>
            <w:tcW w:w="471" w:type="pct"/>
            <w:vAlign w:val="center"/>
          </w:tcPr>
          <w:p w:rsidR="00FA1430" w:rsidRPr="00561EC3" w:rsidRDefault="00AE3054" w:rsidP="00B743A4">
            <w:pPr>
              <w:adjustRightInd w:val="0"/>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hint="eastAsia"/>
                <w:szCs w:val="21"/>
                <w:shd w:val="pct15" w:color="auto" w:fill="FFFFFF"/>
              </w:rPr>
              <w:t>60%</w:t>
            </w:r>
          </w:p>
        </w:tc>
      </w:tr>
    </w:tbl>
    <w:p w:rsidR="008E4EE7" w:rsidRPr="00561EC3" w:rsidRDefault="008E4EE7" w:rsidP="008E4EE7">
      <w:pPr>
        <w:spacing w:line="0" w:lineRule="atLeast"/>
        <w:contextualSpacing/>
        <w:mirrorIndents/>
        <w:rPr>
          <w:rFonts w:ascii="ＭＳ Ｐゴシック" w:eastAsia="ＭＳ Ｐゴシック" w:hAnsi="ＭＳ Ｐゴシック"/>
          <w:b/>
          <w:szCs w:val="21"/>
        </w:rPr>
      </w:pPr>
      <w:r w:rsidRPr="00561EC3">
        <w:rPr>
          <w:rFonts w:ascii="ＭＳ Ｐゴシック" w:eastAsia="ＭＳ Ｐゴシック" w:hAnsi="ＭＳ Ｐゴシック" w:hint="eastAsia"/>
          <w:b/>
          <w:szCs w:val="21"/>
        </w:rPr>
        <w:t>key</w:t>
      </w:r>
    </w:p>
    <w:tbl>
      <w:tblPr>
        <w:tblStyle w:val="a7"/>
        <w:tblW w:w="4982" w:type="pct"/>
        <w:tblLook w:val="04A0" w:firstRow="1" w:lastRow="0" w:firstColumn="1" w:lastColumn="0" w:noHBand="0" w:noVBand="1"/>
      </w:tblPr>
      <w:tblGrid>
        <w:gridCol w:w="7666"/>
        <w:gridCol w:w="7667"/>
      </w:tblGrid>
      <w:tr w:rsidR="008E4EE7" w:rsidRPr="00561EC3" w:rsidTr="00561EC3">
        <w:trPr>
          <w:tblHeader/>
        </w:trPr>
        <w:tc>
          <w:tcPr>
            <w:tcW w:w="2500" w:type="pct"/>
            <w:shd w:val="clear" w:color="auto" w:fill="66FFFF"/>
          </w:tcPr>
          <w:p w:rsidR="008E4EE7" w:rsidRPr="00561EC3" w:rsidRDefault="008E4EE7" w:rsidP="00A4074D">
            <w:pPr>
              <w:pStyle w:val="Default"/>
              <w:spacing w:line="0" w:lineRule="atLeast"/>
              <w:jc w:val="center"/>
              <w:rPr>
                <w:rFonts w:ascii="ＭＳ Ｐゴシック" w:eastAsia="ＭＳ Ｐゴシック" w:hAnsi="ＭＳ Ｐゴシック"/>
                <w:b/>
                <w:sz w:val="21"/>
                <w:szCs w:val="21"/>
              </w:rPr>
            </w:pPr>
            <w:r w:rsidRPr="00561EC3">
              <w:rPr>
                <w:rFonts w:ascii="ＭＳ Ｐゴシック" w:eastAsia="ＭＳ Ｐゴシック" w:hAnsi="ＭＳ Ｐゴシック" w:hint="eastAsia"/>
                <w:b/>
                <w:sz w:val="21"/>
                <w:szCs w:val="21"/>
              </w:rPr>
              <w:t>1992</w:t>
            </w:r>
          </w:p>
        </w:tc>
        <w:tc>
          <w:tcPr>
            <w:tcW w:w="2500" w:type="pct"/>
            <w:tcBorders>
              <w:bottom w:val="single" w:sz="4" w:space="0" w:color="auto"/>
            </w:tcBorders>
            <w:shd w:val="clear" w:color="auto" w:fill="66FF66"/>
          </w:tcPr>
          <w:p w:rsidR="008E4EE7" w:rsidRPr="00561EC3" w:rsidRDefault="008E4EE7" w:rsidP="00A4074D">
            <w:pPr>
              <w:spacing w:line="0" w:lineRule="atLeast"/>
              <w:contextualSpacing/>
              <w:mirrorIndents/>
              <w:jc w:val="center"/>
              <w:rPr>
                <w:rFonts w:ascii="ＭＳ Ｐゴシック" w:eastAsia="ＭＳ Ｐゴシック" w:hAnsi="ＭＳ Ｐゴシック"/>
                <w:b/>
                <w:szCs w:val="21"/>
              </w:rPr>
            </w:pPr>
            <w:r w:rsidRPr="00561EC3">
              <w:rPr>
                <w:rFonts w:ascii="ＭＳ Ｐゴシック" w:eastAsia="ＭＳ Ｐゴシック" w:hAnsi="ＭＳ Ｐゴシック" w:hint="eastAsia"/>
                <w:b/>
                <w:szCs w:val="21"/>
              </w:rPr>
              <w:t>2013</w:t>
            </w:r>
          </w:p>
        </w:tc>
      </w:tr>
      <w:tr w:rsidR="008E4EE7" w:rsidRPr="00561EC3" w:rsidTr="00561EC3">
        <w:tc>
          <w:tcPr>
            <w:tcW w:w="2500" w:type="pct"/>
          </w:tcPr>
          <w:p w:rsidR="008E4EE7" w:rsidRPr="00561EC3" w:rsidRDefault="008E4EE7" w:rsidP="008E4EE7">
            <w:pPr>
              <w:autoSpaceDE w:val="0"/>
              <w:autoSpaceDN w:val="0"/>
              <w:adjustRightInd w:val="0"/>
              <w:spacing w:line="0" w:lineRule="atLeast"/>
              <w:jc w:val="left"/>
              <w:rPr>
                <w:rFonts w:ascii="ＭＳ Ｐゴシック" w:eastAsia="ＭＳ Ｐゴシック" w:hAnsi="ＭＳ Ｐゴシック"/>
                <w:strike/>
                <w:szCs w:val="21"/>
              </w:rPr>
            </w:pPr>
            <w:r w:rsidRPr="00561EC3">
              <w:rPr>
                <w:rFonts w:ascii="ＭＳ Ｐゴシック" w:eastAsia="ＭＳ Ｐゴシック" w:hAnsi="ＭＳ Ｐゴシック" w:cs="Times New Roman"/>
                <w:strike/>
                <w:kern w:val="0"/>
                <w:szCs w:val="21"/>
              </w:rPr>
              <w:t>(a) for embryos.</w:t>
            </w:r>
          </w:p>
        </w:tc>
        <w:tc>
          <w:tcPr>
            <w:tcW w:w="2500" w:type="pct"/>
            <w:tcBorders>
              <w:bottom w:val="nil"/>
            </w:tcBorders>
          </w:tcPr>
          <w:p w:rsidR="008E4EE7" w:rsidRPr="00561EC3" w:rsidRDefault="008E4EE7" w:rsidP="008E4EE7">
            <w:pPr>
              <w:pStyle w:val="Default"/>
              <w:spacing w:line="0" w:lineRule="atLeast"/>
              <w:contextualSpacing/>
              <w:rPr>
                <w:rFonts w:ascii="ＭＳ Ｐゴシック" w:eastAsia="ＭＳ Ｐゴシック" w:hAnsi="ＭＳ Ｐゴシック"/>
                <w:sz w:val="21"/>
                <w:szCs w:val="21"/>
              </w:rPr>
            </w:pPr>
          </w:p>
        </w:tc>
      </w:tr>
      <w:tr w:rsidR="008E4EE7" w:rsidRPr="00561EC3" w:rsidTr="00561EC3">
        <w:tc>
          <w:tcPr>
            <w:tcW w:w="2500" w:type="pct"/>
          </w:tcPr>
          <w:p w:rsidR="008E4EE7" w:rsidRPr="00561EC3" w:rsidRDefault="008E4EE7" w:rsidP="008E4EE7">
            <w:pPr>
              <w:autoSpaceDE w:val="0"/>
              <w:autoSpaceDN w:val="0"/>
              <w:adjustRightInd w:val="0"/>
              <w:spacing w:line="0" w:lineRule="atLeast"/>
              <w:jc w:val="left"/>
              <w:rPr>
                <w:rFonts w:ascii="ＭＳ Ｐゴシック" w:eastAsia="ＭＳ Ｐゴシック" w:hAnsi="ＭＳ Ｐゴシック"/>
                <w:strike/>
                <w:szCs w:val="21"/>
              </w:rPr>
            </w:pPr>
            <w:r w:rsidRPr="00561EC3">
              <w:rPr>
                <w:rFonts w:ascii="ＭＳ Ｐゴシック" w:eastAsia="ＭＳ Ｐゴシック" w:hAnsi="ＭＳ Ｐゴシック" w:cs="Times New Roman"/>
                <w:strike/>
                <w:kern w:val="0"/>
                <w:szCs w:val="21"/>
              </w:rPr>
              <w:t>(b) for larvae and juvenile fish.</w:t>
            </w:r>
          </w:p>
        </w:tc>
        <w:tc>
          <w:tcPr>
            <w:tcW w:w="2500" w:type="pct"/>
            <w:tcBorders>
              <w:top w:val="nil"/>
            </w:tcBorders>
          </w:tcPr>
          <w:p w:rsidR="008E4EE7" w:rsidRPr="00561EC3" w:rsidRDefault="008E4EE7" w:rsidP="008E4EE7">
            <w:pPr>
              <w:pStyle w:val="Default"/>
              <w:spacing w:line="0" w:lineRule="atLeast"/>
              <w:contextualSpacing/>
              <w:rPr>
                <w:rFonts w:ascii="ＭＳ Ｐゴシック" w:eastAsia="ＭＳ Ｐゴシック" w:hAnsi="ＭＳ Ｐゴシック"/>
                <w:sz w:val="21"/>
                <w:szCs w:val="21"/>
              </w:rPr>
            </w:pPr>
          </w:p>
        </w:tc>
      </w:tr>
      <w:tr w:rsidR="008E4EE7" w:rsidRPr="00561EC3" w:rsidTr="00561EC3">
        <w:tc>
          <w:tcPr>
            <w:tcW w:w="2500" w:type="pct"/>
          </w:tcPr>
          <w:p w:rsidR="008E4EE7" w:rsidRPr="00561EC3" w:rsidRDefault="008E4EE7" w:rsidP="008E4EE7">
            <w:pPr>
              <w:autoSpaceDE w:val="0"/>
              <w:autoSpaceDN w:val="0"/>
              <w:adjustRightInd w:val="0"/>
              <w:spacing w:line="0" w:lineRule="atLeast"/>
              <w:jc w:val="left"/>
              <w:rPr>
                <w:rFonts w:ascii="ＭＳ Ｐゴシック" w:eastAsia="ＭＳ Ｐゴシック" w:hAnsi="ＭＳ Ｐゴシック" w:cs="Times New Roman"/>
                <w:kern w:val="0"/>
                <w:szCs w:val="21"/>
              </w:rPr>
            </w:pPr>
            <w:r w:rsidRPr="00561EC3">
              <w:rPr>
                <w:rFonts w:ascii="ＭＳ Ｐゴシック" w:eastAsia="ＭＳ Ｐゴシック" w:hAnsi="ＭＳ Ｐゴシック" w:cs="Times New Roman"/>
                <w:kern w:val="0"/>
                <w:szCs w:val="21"/>
              </w:rPr>
              <w:t>(c) darkness for larvae until one week after hatching except when they are being inspected, then subdued lighting throughout test (12-16 hour photoperiod (4)).</w:t>
            </w:r>
          </w:p>
        </w:tc>
        <w:tc>
          <w:tcPr>
            <w:tcW w:w="2500" w:type="pct"/>
          </w:tcPr>
          <w:p w:rsidR="008E4EE7" w:rsidRPr="00561EC3" w:rsidRDefault="008E4EE7" w:rsidP="008E4EE7">
            <w:pPr>
              <w:pStyle w:val="Default"/>
              <w:spacing w:line="0" w:lineRule="atLeast"/>
              <w:contextualSpacing/>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(3) Darkness for larvae until one week after hatching except when they are being inspected, then subdued lighting throughout test (12-16 hour photoperiod)(4).</w:t>
            </w:r>
          </w:p>
        </w:tc>
      </w:tr>
      <w:tr w:rsidR="008E4EE7" w:rsidRPr="00561EC3" w:rsidTr="00561EC3">
        <w:tc>
          <w:tcPr>
            <w:tcW w:w="2500" w:type="pct"/>
          </w:tcPr>
          <w:p w:rsidR="008E4EE7" w:rsidRPr="00561EC3" w:rsidRDefault="008E4EE7" w:rsidP="008E4EE7">
            <w:pPr>
              <w:autoSpaceDE w:val="0"/>
              <w:autoSpaceDN w:val="0"/>
              <w:adjustRightInd w:val="0"/>
              <w:spacing w:line="0" w:lineRule="atLeast"/>
              <w:jc w:val="left"/>
              <w:rPr>
                <w:rFonts w:ascii="ＭＳ Ｐゴシック" w:eastAsia="ＭＳ Ｐゴシック" w:hAnsi="ＭＳ Ｐゴシック" w:cs="Times New Roman"/>
                <w:kern w:val="0"/>
                <w:szCs w:val="21"/>
              </w:rPr>
            </w:pPr>
            <w:r w:rsidRPr="00561EC3">
              <w:rPr>
                <w:rFonts w:ascii="ＭＳ Ｐゴシック" w:eastAsia="ＭＳ Ｐゴシック" w:hAnsi="ＭＳ Ｐゴシック" w:cs="Times New Roman"/>
                <w:kern w:val="0"/>
                <w:szCs w:val="21"/>
              </w:rPr>
              <w:t>(1) the particular strain of rainbow trout tested may necessitate the use of other temperatures. Brood stock must be held at the same temperature as that to be used for the eggs.</w:t>
            </w:r>
          </w:p>
        </w:tc>
        <w:tc>
          <w:tcPr>
            <w:tcW w:w="2500" w:type="pct"/>
          </w:tcPr>
          <w:p w:rsidR="008E4EE7" w:rsidRPr="00561EC3" w:rsidRDefault="008E4EE7" w:rsidP="008E4EE7">
            <w:pPr>
              <w:pStyle w:val="Default"/>
              <w:spacing w:line="0" w:lineRule="atLeast"/>
              <w:contextualSpacing/>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 xml:space="preserve">(2) The particular strain of rainbow trout tested may necessitate the use of other temperatures. Brood stock must be held at the same temperature as that to be used for the eggs. </w:t>
            </w:r>
            <w:r w:rsidRPr="00561EC3">
              <w:rPr>
                <w:rFonts w:ascii="ＭＳ Ｐゴシック" w:eastAsia="ＭＳ Ｐゴシック" w:hAnsi="ＭＳ Ｐゴシック"/>
                <w:sz w:val="21"/>
                <w:szCs w:val="21"/>
                <w:shd w:val="pct15" w:color="auto" w:fill="FFFFFF"/>
              </w:rPr>
              <w:t>After receipt of eggs from a commercial breeder, a short adaptation (</w:t>
            </w:r>
            <w:r w:rsidRPr="00561EC3">
              <w:rPr>
                <w:rFonts w:ascii="ＭＳ Ｐゴシック" w:eastAsia="ＭＳ Ｐゴシック" w:hAnsi="ＭＳ Ｐゴシック"/>
                <w:i/>
                <w:iCs/>
                <w:sz w:val="21"/>
                <w:szCs w:val="21"/>
                <w:shd w:val="pct15" w:color="auto" w:fill="FFFFFF"/>
              </w:rPr>
              <w:t xml:space="preserve">e.g. </w:t>
            </w:r>
            <w:r w:rsidRPr="00561EC3">
              <w:rPr>
                <w:rFonts w:ascii="ＭＳ Ｐゴシック" w:eastAsia="ＭＳ Ｐゴシック" w:hAnsi="ＭＳ Ｐゴシック"/>
                <w:sz w:val="21"/>
                <w:szCs w:val="21"/>
                <w:shd w:val="pct15" w:color="auto" w:fill="FFFFFF"/>
              </w:rPr>
              <w:t>1-2 h) to test temperature after arrival is necessary.</w:t>
            </w:r>
          </w:p>
        </w:tc>
      </w:tr>
      <w:tr w:rsidR="008E4EE7" w:rsidRPr="00561EC3" w:rsidTr="00561EC3">
        <w:tc>
          <w:tcPr>
            <w:tcW w:w="2500" w:type="pct"/>
          </w:tcPr>
          <w:p w:rsidR="008E4EE7" w:rsidRPr="00561EC3" w:rsidRDefault="008E4EE7" w:rsidP="008E4EE7">
            <w:pPr>
              <w:autoSpaceDE w:val="0"/>
              <w:autoSpaceDN w:val="0"/>
              <w:adjustRightInd w:val="0"/>
              <w:spacing w:line="0" w:lineRule="atLeast"/>
              <w:jc w:val="left"/>
              <w:rPr>
                <w:rFonts w:ascii="ＭＳ Ｐゴシック" w:eastAsia="ＭＳ Ｐゴシック" w:hAnsi="ＭＳ Ｐゴシック" w:cs="Times New Roman"/>
                <w:strike/>
                <w:kern w:val="0"/>
                <w:szCs w:val="21"/>
              </w:rPr>
            </w:pPr>
            <w:r w:rsidRPr="00561EC3">
              <w:rPr>
                <w:rFonts w:ascii="ＭＳ Ｐゴシック" w:eastAsia="ＭＳ Ｐゴシック" w:hAnsi="ＭＳ Ｐゴシック" w:cs="Times New Roman"/>
                <w:strike/>
                <w:kern w:val="0"/>
                <w:szCs w:val="21"/>
              </w:rPr>
              <w:t>(2) this supersedes the requirement for temperature control given earlier on in the test.</w:t>
            </w:r>
          </w:p>
        </w:tc>
        <w:tc>
          <w:tcPr>
            <w:tcW w:w="2500" w:type="pct"/>
          </w:tcPr>
          <w:p w:rsidR="008E4EE7" w:rsidRPr="00561EC3" w:rsidRDefault="008E4EE7" w:rsidP="008E4EE7">
            <w:pPr>
              <w:pStyle w:val="Default"/>
              <w:spacing w:line="0" w:lineRule="atLeast"/>
              <w:contextualSpacing/>
              <w:rPr>
                <w:rFonts w:ascii="ＭＳ Ｐゴシック" w:eastAsia="ＭＳ Ｐゴシック" w:hAnsi="ＭＳ Ｐゴシック"/>
                <w:sz w:val="21"/>
                <w:szCs w:val="21"/>
              </w:rPr>
            </w:pPr>
          </w:p>
        </w:tc>
      </w:tr>
      <w:tr w:rsidR="008E4EE7" w:rsidRPr="00561EC3" w:rsidTr="00561EC3">
        <w:tc>
          <w:tcPr>
            <w:tcW w:w="2500" w:type="pct"/>
          </w:tcPr>
          <w:p w:rsidR="008E4EE7" w:rsidRPr="00561EC3" w:rsidRDefault="008E4EE7" w:rsidP="008E4EE7">
            <w:pPr>
              <w:autoSpaceDE w:val="0"/>
              <w:autoSpaceDN w:val="0"/>
              <w:adjustRightInd w:val="0"/>
              <w:spacing w:line="0" w:lineRule="atLeast"/>
              <w:jc w:val="left"/>
              <w:rPr>
                <w:rFonts w:ascii="ＭＳ Ｐゴシック" w:eastAsia="ＭＳ Ｐゴシック" w:hAnsi="ＭＳ Ｐゴシック" w:cs="Times New Roman"/>
                <w:kern w:val="0"/>
                <w:szCs w:val="21"/>
              </w:rPr>
            </w:pPr>
            <w:r w:rsidRPr="00561EC3">
              <w:rPr>
                <w:rFonts w:ascii="ＭＳ Ｐゴシック" w:eastAsia="ＭＳ Ｐゴシック" w:hAnsi="ＭＳ Ｐゴシック" w:cs="Times New Roman"/>
                <w:kern w:val="0"/>
                <w:szCs w:val="21"/>
              </w:rPr>
              <w:t>(3) for any given test this shall be performed to ±2</w:t>
            </w:r>
            <w:r w:rsidRPr="00561EC3">
              <w:rPr>
                <w:rFonts w:ascii="ＭＳ Ｐゴシック" w:eastAsia="ＭＳ Ｐゴシック" w:hAnsi="ＭＳ Ｐゴシック" w:cs="Times New Roman" w:hint="eastAsia"/>
                <w:kern w:val="0"/>
                <w:szCs w:val="21"/>
              </w:rPr>
              <w:t>‰</w:t>
            </w:r>
            <w:r w:rsidRPr="00561EC3">
              <w:rPr>
                <w:rFonts w:ascii="ＭＳ Ｐゴシック" w:eastAsia="ＭＳ Ｐゴシック" w:hAnsi="ＭＳ Ｐゴシック" w:cs="Times New Roman"/>
                <w:kern w:val="0"/>
                <w:szCs w:val="21"/>
              </w:rPr>
              <w:t>.</w:t>
            </w:r>
          </w:p>
        </w:tc>
        <w:tc>
          <w:tcPr>
            <w:tcW w:w="2500" w:type="pct"/>
          </w:tcPr>
          <w:p w:rsidR="008E4EE7" w:rsidRPr="00561EC3" w:rsidRDefault="008E4EE7" w:rsidP="008E4EE7">
            <w:pPr>
              <w:pStyle w:val="Default"/>
              <w:spacing w:line="0" w:lineRule="atLeast"/>
              <w:contextualSpacing/>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(5) For any given test this shall be performed to ±2</w:t>
            </w:r>
            <w:r w:rsidRPr="00561EC3">
              <w:rPr>
                <w:rFonts w:ascii="ＭＳ Ｐゴシック" w:eastAsia="ＭＳ Ｐゴシック" w:hAnsi="ＭＳ Ｐゴシック" w:hint="eastAsia"/>
                <w:sz w:val="21"/>
                <w:szCs w:val="21"/>
              </w:rPr>
              <w:t>‰</w:t>
            </w:r>
            <w:r w:rsidRPr="00561EC3">
              <w:rPr>
                <w:rFonts w:ascii="ＭＳ Ｐゴシック" w:eastAsia="ＭＳ Ｐゴシック" w:hAnsi="ＭＳ Ｐゴシック"/>
                <w:sz w:val="21"/>
                <w:szCs w:val="21"/>
              </w:rPr>
              <w:t>.</w:t>
            </w:r>
          </w:p>
        </w:tc>
      </w:tr>
      <w:tr w:rsidR="008E4EE7" w:rsidRPr="00561EC3" w:rsidTr="00561EC3">
        <w:tc>
          <w:tcPr>
            <w:tcW w:w="2500" w:type="pct"/>
          </w:tcPr>
          <w:p w:rsidR="008E4EE7" w:rsidRPr="00561EC3" w:rsidRDefault="008E4EE7" w:rsidP="008E4EE7">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cs="Times New Roman"/>
                <w:kern w:val="0"/>
                <w:szCs w:val="21"/>
              </w:rPr>
              <w:t>(4) for any given test conditions, light regime should be constant.</w:t>
            </w:r>
          </w:p>
        </w:tc>
        <w:tc>
          <w:tcPr>
            <w:tcW w:w="2500" w:type="pct"/>
          </w:tcPr>
          <w:p w:rsidR="008E4EE7" w:rsidRPr="00561EC3" w:rsidRDefault="008E4EE7" w:rsidP="008E4EE7">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rPr>
              <w:t>(4) For any given test conditions, light regime should be constant.</w:t>
            </w:r>
          </w:p>
        </w:tc>
      </w:tr>
      <w:tr w:rsidR="008E4EE7" w:rsidRPr="00561EC3" w:rsidTr="00561EC3">
        <w:tc>
          <w:tcPr>
            <w:tcW w:w="2500" w:type="pct"/>
          </w:tcPr>
          <w:p w:rsidR="008E4EE7" w:rsidRPr="00561EC3" w:rsidRDefault="008E4EE7" w:rsidP="008E4EE7">
            <w:pPr>
              <w:spacing w:line="0" w:lineRule="atLeast"/>
              <w:contextualSpacing/>
              <w:mirrorIndents/>
              <w:rPr>
                <w:rFonts w:ascii="ＭＳ Ｐゴシック" w:eastAsia="ＭＳ Ｐゴシック" w:hAnsi="ＭＳ Ｐゴシック" w:cs="Times New Roman"/>
                <w:kern w:val="0"/>
                <w:szCs w:val="21"/>
              </w:rPr>
            </w:pPr>
          </w:p>
        </w:tc>
        <w:tc>
          <w:tcPr>
            <w:tcW w:w="2500" w:type="pct"/>
          </w:tcPr>
          <w:p w:rsidR="008E4EE7" w:rsidRPr="00561EC3" w:rsidRDefault="008E4EE7" w:rsidP="008E4EE7">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shd w:val="pct15" w:color="auto" w:fill="FFFFFF"/>
              </w:rPr>
              <w:t>(1) Typical minimum mean total length is not a validity criterion but deviations below the figure indicated should be carefully examined in relation to the sensitivity of the test. The minimum mean total length is derived from a selection of data available at the current time.</w:t>
            </w:r>
          </w:p>
        </w:tc>
      </w:tr>
    </w:tbl>
    <w:p w:rsidR="00817D08" w:rsidRDefault="00817D08" w:rsidP="00626E44">
      <w:pPr>
        <w:spacing w:line="0" w:lineRule="atLeast"/>
        <w:contextualSpacing/>
        <w:mirrorIndents/>
        <w:rPr>
          <w:rFonts w:ascii="ＭＳ Ｐゴシック" w:eastAsia="ＭＳ Ｐゴシック" w:hAnsi="ＭＳ Ｐゴシック"/>
          <w:b/>
          <w:szCs w:val="21"/>
        </w:rPr>
      </w:pPr>
    </w:p>
    <w:p w:rsidR="00817D08" w:rsidRDefault="00817D08">
      <w:pPr>
        <w:widowControl/>
        <w:jc w:val="left"/>
        <w:rPr>
          <w:rFonts w:ascii="ＭＳ Ｐゴシック" w:eastAsia="ＭＳ Ｐゴシック" w:hAnsi="ＭＳ Ｐゴシック"/>
          <w:b/>
          <w:szCs w:val="21"/>
        </w:rPr>
      </w:pPr>
      <w:r>
        <w:rPr>
          <w:rFonts w:ascii="ＭＳ Ｐゴシック" w:eastAsia="ＭＳ Ｐゴシック" w:hAnsi="ＭＳ Ｐゴシック"/>
          <w:b/>
          <w:szCs w:val="21"/>
        </w:rPr>
        <w:br w:type="page"/>
      </w:r>
    </w:p>
    <w:p w:rsidR="00626E44" w:rsidRPr="00561EC3" w:rsidRDefault="00626E44" w:rsidP="00626E44">
      <w:pPr>
        <w:spacing w:line="0" w:lineRule="atLeast"/>
        <w:contextualSpacing/>
        <w:mirrorIndents/>
        <w:rPr>
          <w:rFonts w:ascii="ＭＳ Ｐゴシック" w:eastAsia="ＭＳ Ｐゴシック" w:hAnsi="ＭＳ Ｐゴシック"/>
          <w:b/>
          <w:szCs w:val="21"/>
        </w:rPr>
      </w:pPr>
      <w:r w:rsidRPr="00561EC3">
        <w:rPr>
          <w:rFonts w:ascii="ＭＳ Ｐゴシック" w:eastAsia="ＭＳ Ｐゴシック" w:hAnsi="ＭＳ Ｐゴシック"/>
          <w:b/>
          <w:szCs w:val="21"/>
        </w:rPr>
        <w:t>ANNEX 4</w:t>
      </w:r>
      <w:r w:rsidRPr="00561EC3">
        <w:rPr>
          <w:rFonts w:ascii="ＭＳ Ｐゴシック" w:eastAsia="ＭＳ Ｐゴシック" w:hAnsi="ＭＳ Ｐゴシック" w:hint="eastAsia"/>
          <w:b/>
          <w:szCs w:val="21"/>
        </w:rPr>
        <w:t xml:space="preserve"> </w:t>
      </w:r>
      <w:r w:rsidRPr="00561EC3">
        <w:rPr>
          <w:rFonts w:ascii="ＭＳ Ｐゴシック" w:eastAsia="ＭＳ Ｐゴシック" w:hAnsi="ＭＳ Ｐゴシック"/>
          <w:b/>
          <w:szCs w:val="21"/>
        </w:rPr>
        <w:t>SOME CHEMICAL CHARACTERISTICS OF AN ACCEPTABLE DILUTION WATER</w:t>
      </w:r>
    </w:p>
    <w:p w:rsidR="008E4562" w:rsidRPr="00561EC3" w:rsidRDefault="008E4562" w:rsidP="0051419B">
      <w:pPr>
        <w:spacing w:line="0" w:lineRule="atLeast"/>
        <w:contextualSpacing/>
        <w:mirrorIndents/>
        <w:rPr>
          <w:rFonts w:ascii="ＭＳ Ｐゴシック" w:eastAsia="ＭＳ Ｐゴシック" w:hAnsi="ＭＳ Ｐゴシック"/>
          <w:b/>
          <w:szCs w:val="21"/>
        </w:rPr>
        <w:sectPr w:rsidR="008E4562" w:rsidRPr="00561EC3" w:rsidSect="00942139">
          <w:headerReference w:type="even" r:id="rId7"/>
          <w:headerReference w:type="default" r:id="rId8"/>
          <w:footerReference w:type="even" r:id="rId9"/>
          <w:footerReference w:type="default" r:id="rId10"/>
          <w:headerReference w:type="first" r:id="rId11"/>
          <w:footerReference w:type="first" r:id="rId12"/>
          <w:pgSz w:w="16838" w:h="11906" w:orient="landscape"/>
          <w:pgMar w:top="567" w:right="720" w:bottom="567" w:left="720" w:header="567" w:footer="567" w:gutter="0"/>
          <w:cols w:space="425"/>
          <w:docGrid w:type="lines" w:linePitch="360"/>
        </w:sectPr>
      </w:pPr>
    </w:p>
    <w:tbl>
      <w:tblPr>
        <w:tblStyle w:val="a7"/>
        <w:tblW w:w="0" w:type="auto"/>
        <w:tblLayout w:type="fixed"/>
        <w:tblLook w:val="04A0" w:firstRow="1" w:lastRow="0" w:firstColumn="1" w:lastColumn="0" w:noHBand="0" w:noVBand="1"/>
      </w:tblPr>
      <w:tblGrid>
        <w:gridCol w:w="3114"/>
        <w:gridCol w:w="1134"/>
        <w:gridCol w:w="2410"/>
      </w:tblGrid>
      <w:tr w:rsidR="0051419B" w:rsidRPr="00561EC3" w:rsidTr="00203CE0">
        <w:trPr>
          <w:trHeight w:val="372"/>
          <w:tblHeader/>
        </w:trPr>
        <w:tc>
          <w:tcPr>
            <w:tcW w:w="3114" w:type="dxa"/>
            <w:vMerge w:val="restart"/>
            <w:shd w:val="clear" w:color="auto" w:fill="FFFFFF" w:themeFill="background1"/>
          </w:tcPr>
          <w:p w:rsidR="0051419B" w:rsidRPr="00561EC3" w:rsidRDefault="0051419B" w:rsidP="00246A79">
            <w:pPr>
              <w:spacing w:line="0" w:lineRule="atLeast"/>
              <w:contextualSpacing/>
              <w:mirrorIndents/>
              <w:rPr>
                <w:rFonts w:ascii="ＭＳ Ｐゴシック" w:eastAsia="ＭＳ Ｐゴシック" w:hAnsi="ＭＳ Ｐゴシック"/>
                <w:b/>
                <w:szCs w:val="21"/>
              </w:rPr>
            </w:pPr>
            <w:r w:rsidRPr="00561EC3">
              <w:rPr>
                <w:rFonts w:ascii="ＭＳ Ｐゴシック" w:eastAsia="ＭＳ Ｐゴシック" w:hAnsi="ＭＳ Ｐゴシック"/>
                <w:b/>
                <w:szCs w:val="21"/>
              </w:rPr>
              <w:t>SUBSTANCE</w:t>
            </w:r>
          </w:p>
        </w:tc>
        <w:tc>
          <w:tcPr>
            <w:tcW w:w="1134" w:type="dxa"/>
            <w:vMerge w:val="restart"/>
            <w:shd w:val="clear" w:color="auto" w:fill="FFFFFF" w:themeFill="background1"/>
          </w:tcPr>
          <w:p w:rsidR="0051419B" w:rsidRPr="00561EC3" w:rsidRDefault="0051419B" w:rsidP="00246A79">
            <w:pPr>
              <w:spacing w:line="0" w:lineRule="atLeast"/>
              <w:contextualSpacing/>
              <w:mirrorIndents/>
              <w:rPr>
                <w:rFonts w:ascii="ＭＳ Ｐゴシック" w:eastAsia="ＭＳ Ｐゴシック" w:hAnsi="ＭＳ Ｐゴシック"/>
                <w:b/>
                <w:szCs w:val="21"/>
              </w:rPr>
            </w:pPr>
            <w:r w:rsidRPr="00561EC3">
              <w:rPr>
                <w:rFonts w:ascii="ＭＳ Ｐゴシック" w:eastAsia="ＭＳ Ｐゴシック" w:hAnsi="ＭＳ Ｐゴシック" w:hint="eastAsia"/>
                <w:b/>
                <w:szCs w:val="21"/>
              </w:rPr>
              <w:t>adapted</w:t>
            </w:r>
          </w:p>
        </w:tc>
        <w:tc>
          <w:tcPr>
            <w:tcW w:w="2410" w:type="dxa"/>
            <w:shd w:val="clear" w:color="auto" w:fill="FFFFFF" w:themeFill="background1"/>
          </w:tcPr>
          <w:p w:rsidR="0051419B" w:rsidRPr="00561EC3" w:rsidRDefault="0051419B" w:rsidP="00246A79">
            <w:pPr>
              <w:spacing w:line="0" w:lineRule="atLeast"/>
              <w:contextualSpacing/>
              <w:mirrorIndents/>
              <w:rPr>
                <w:rFonts w:ascii="ＭＳ Ｐゴシック" w:eastAsia="ＭＳ Ｐゴシック" w:hAnsi="ＭＳ Ｐゴシック"/>
                <w:b/>
                <w:szCs w:val="21"/>
              </w:rPr>
            </w:pPr>
            <w:r w:rsidRPr="00561EC3">
              <w:rPr>
                <w:rFonts w:ascii="ＭＳ Ｐゴシック" w:eastAsia="ＭＳ Ｐゴシック" w:hAnsi="ＭＳ Ｐゴシック" w:cs="Times New Roman"/>
                <w:b/>
                <w:bCs/>
                <w:kern w:val="0"/>
                <w:szCs w:val="21"/>
              </w:rPr>
              <w:t>CONCENTRATIONS</w:t>
            </w:r>
          </w:p>
        </w:tc>
      </w:tr>
      <w:tr w:rsidR="0051419B" w:rsidRPr="00561EC3" w:rsidTr="00203CE0">
        <w:trPr>
          <w:trHeight w:val="372"/>
          <w:tblHeader/>
        </w:trPr>
        <w:tc>
          <w:tcPr>
            <w:tcW w:w="3114" w:type="dxa"/>
            <w:vMerge/>
            <w:tcBorders>
              <w:bottom w:val="double" w:sz="4" w:space="0" w:color="auto"/>
            </w:tcBorders>
            <w:shd w:val="clear" w:color="auto" w:fill="FFFFFF" w:themeFill="background1"/>
          </w:tcPr>
          <w:p w:rsidR="0051419B" w:rsidRPr="00561EC3" w:rsidRDefault="0051419B" w:rsidP="00246A79">
            <w:pPr>
              <w:spacing w:line="0" w:lineRule="atLeast"/>
              <w:contextualSpacing/>
              <w:mirrorIndents/>
              <w:rPr>
                <w:rFonts w:ascii="ＭＳ Ｐゴシック" w:eastAsia="ＭＳ Ｐゴシック" w:hAnsi="ＭＳ Ｐゴシック"/>
                <w:b/>
                <w:szCs w:val="21"/>
              </w:rPr>
            </w:pPr>
          </w:p>
        </w:tc>
        <w:tc>
          <w:tcPr>
            <w:tcW w:w="1134" w:type="dxa"/>
            <w:vMerge/>
            <w:tcBorders>
              <w:bottom w:val="double" w:sz="4" w:space="0" w:color="auto"/>
            </w:tcBorders>
            <w:shd w:val="clear" w:color="auto" w:fill="FFFFFF" w:themeFill="background1"/>
          </w:tcPr>
          <w:p w:rsidR="0051419B" w:rsidRPr="00561EC3" w:rsidRDefault="0051419B" w:rsidP="00246A79">
            <w:pPr>
              <w:spacing w:line="0" w:lineRule="atLeast"/>
              <w:contextualSpacing/>
              <w:mirrorIndents/>
              <w:rPr>
                <w:rFonts w:ascii="ＭＳ Ｐゴシック" w:eastAsia="ＭＳ Ｐゴシック" w:hAnsi="ＭＳ Ｐゴシック"/>
                <w:b/>
                <w:szCs w:val="21"/>
              </w:rPr>
            </w:pPr>
          </w:p>
        </w:tc>
        <w:tc>
          <w:tcPr>
            <w:tcW w:w="2410" w:type="dxa"/>
            <w:tcBorders>
              <w:bottom w:val="double" w:sz="4" w:space="0" w:color="auto"/>
            </w:tcBorders>
            <w:shd w:val="clear" w:color="auto" w:fill="FFFFFF" w:themeFill="background1"/>
          </w:tcPr>
          <w:p w:rsidR="0051419B" w:rsidRPr="00561EC3" w:rsidRDefault="0051419B" w:rsidP="00246A79">
            <w:pPr>
              <w:spacing w:line="0" w:lineRule="atLeast"/>
              <w:contextualSpacing/>
              <w:mirrorIndents/>
              <w:rPr>
                <w:rFonts w:ascii="ＭＳ Ｐゴシック" w:eastAsia="ＭＳ Ｐゴシック" w:hAnsi="ＭＳ Ｐゴシック" w:cs="Times New Roman"/>
                <w:b/>
                <w:bCs/>
                <w:kern w:val="0"/>
                <w:szCs w:val="21"/>
              </w:rPr>
            </w:pPr>
            <w:r w:rsidRPr="00561EC3">
              <w:rPr>
                <w:rFonts w:ascii="ＭＳ Ｐゴシック" w:eastAsia="ＭＳ Ｐゴシック" w:hAnsi="ＭＳ Ｐゴシック" w:cs="Times New Roman" w:hint="eastAsia"/>
                <w:b/>
                <w:bCs/>
                <w:kern w:val="0"/>
                <w:szCs w:val="21"/>
              </w:rPr>
              <w:t>Limit concentration</w:t>
            </w:r>
          </w:p>
        </w:tc>
      </w:tr>
      <w:tr w:rsidR="00626E44" w:rsidRPr="00561EC3" w:rsidTr="00485263">
        <w:trPr>
          <w:trHeight w:val="372"/>
        </w:trPr>
        <w:tc>
          <w:tcPr>
            <w:tcW w:w="3114" w:type="dxa"/>
            <w:vMerge w:val="restart"/>
            <w:tcBorders>
              <w:top w:val="double" w:sz="4" w:space="0" w:color="auto"/>
            </w:tcBorders>
          </w:tcPr>
          <w:p w:rsidR="00246A79" w:rsidRPr="00561EC3" w:rsidRDefault="00246A79" w:rsidP="00246A79">
            <w:pPr>
              <w:autoSpaceDE w:val="0"/>
              <w:autoSpaceDN w:val="0"/>
              <w:adjustRightInd w:val="0"/>
              <w:spacing w:line="0" w:lineRule="atLeast"/>
              <w:contextualSpacing/>
              <w:jc w:val="left"/>
              <w:rPr>
                <w:rFonts w:ascii="ＭＳ Ｐゴシック" w:eastAsia="ＭＳ Ｐゴシック" w:hAnsi="ＭＳ Ｐゴシック" w:cs="Times New Roman"/>
                <w:kern w:val="0"/>
                <w:szCs w:val="21"/>
              </w:rPr>
            </w:pPr>
            <w:r w:rsidRPr="00561EC3">
              <w:rPr>
                <w:rFonts w:ascii="ＭＳ Ｐゴシック" w:eastAsia="ＭＳ Ｐゴシック" w:hAnsi="ＭＳ Ｐゴシック" w:cs="Times New Roman"/>
                <w:kern w:val="0"/>
                <w:szCs w:val="21"/>
              </w:rPr>
              <w:t>Particular matter</w:t>
            </w:r>
          </w:p>
        </w:tc>
        <w:tc>
          <w:tcPr>
            <w:tcW w:w="1134" w:type="dxa"/>
            <w:tcBorders>
              <w:top w:val="double" w:sz="4" w:space="0" w:color="auto"/>
            </w:tcBorders>
            <w:shd w:val="clear" w:color="auto" w:fill="66FFFF"/>
          </w:tcPr>
          <w:p w:rsidR="00626E44" w:rsidRPr="00561EC3" w:rsidRDefault="00626E44" w:rsidP="00246A79">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1992</w:t>
            </w:r>
          </w:p>
        </w:tc>
        <w:tc>
          <w:tcPr>
            <w:tcW w:w="2410" w:type="dxa"/>
            <w:tcBorders>
              <w:top w:val="double" w:sz="4" w:space="0" w:color="auto"/>
            </w:tcBorders>
          </w:tcPr>
          <w:p w:rsidR="00626E44" w:rsidRPr="00561EC3" w:rsidRDefault="0051419B" w:rsidP="00246A79">
            <w:pPr>
              <w:spacing w:line="0" w:lineRule="atLeast"/>
              <w:contextualSpacing/>
              <w:mirrorIndents/>
              <w:rPr>
                <w:rFonts w:ascii="ＭＳ Ｐゴシック" w:eastAsia="ＭＳ Ｐゴシック" w:hAnsi="ＭＳ Ｐゴシック"/>
                <w:szCs w:val="21"/>
                <w:highlight w:val="yellow"/>
              </w:rPr>
            </w:pPr>
            <w:r w:rsidRPr="00561EC3">
              <w:rPr>
                <w:rFonts w:ascii="ＭＳ Ｐゴシック" w:eastAsia="ＭＳ Ｐゴシック" w:hAnsi="ＭＳ Ｐゴシック" w:hint="eastAsia"/>
                <w:szCs w:val="21"/>
                <w:highlight w:val="yellow"/>
              </w:rPr>
              <w:t>&lt;</w:t>
            </w:r>
            <w:r w:rsidRPr="00561EC3">
              <w:rPr>
                <w:rFonts w:ascii="ＭＳ Ｐゴシック" w:eastAsia="ＭＳ Ｐゴシック" w:hAnsi="ＭＳ Ｐゴシック" w:cs="Times New Roman"/>
                <w:kern w:val="0"/>
                <w:szCs w:val="21"/>
                <w:highlight w:val="yellow"/>
              </w:rPr>
              <w:t>20 mg/l</w:t>
            </w:r>
          </w:p>
        </w:tc>
      </w:tr>
      <w:tr w:rsidR="00626E44" w:rsidRPr="00561EC3" w:rsidTr="00485263">
        <w:trPr>
          <w:trHeight w:val="372"/>
        </w:trPr>
        <w:tc>
          <w:tcPr>
            <w:tcW w:w="3114" w:type="dxa"/>
            <w:vMerge/>
          </w:tcPr>
          <w:p w:rsidR="00626E44" w:rsidRPr="00561EC3" w:rsidRDefault="00626E44" w:rsidP="00246A79">
            <w:pPr>
              <w:autoSpaceDE w:val="0"/>
              <w:autoSpaceDN w:val="0"/>
              <w:adjustRightInd w:val="0"/>
              <w:spacing w:line="0" w:lineRule="atLeast"/>
              <w:contextualSpacing/>
              <w:jc w:val="left"/>
              <w:rPr>
                <w:rFonts w:ascii="ＭＳ Ｐゴシック" w:eastAsia="ＭＳ Ｐゴシック" w:hAnsi="ＭＳ Ｐゴシック" w:cs="Times New Roman"/>
                <w:kern w:val="0"/>
                <w:szCs w:val="21"/>
              </w:rPr>
            </w:pPr>
          </w:p>
        </w:tc>
        <w:tc>
          <w:tcPr>
            <w:tcW w:w="1134" w:type="dxa"/>
            <w:shd w:val="clear" w:color="auto" w:fill="66FF66"/>
          </w:tcPr>
          <w:p w:rsidR="00626E44" w:rsidRPr="00561EC3" w:rsidRDefault="00626E44" w:rsidP="00246A79">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2013</w:t>
            </w:r>
          </w:p>
        </w:tc>
        <w:tc>
          <w:tcPr>
            <w:tcW w:w="2410" w:type="dxa"/>
          </w:tcPr>
          <w:p w:rsidR="00626E44" w:rsidRPr="00561EC3" w:rsidRDefault="0051419B" w:rsidP="00246A79">
            <w:pPr>
              <w:spacing w:line="0" w:lineRule="atLeast"/>
              <w:contextualSpacing/>
              <w:mirrorIndents/>
              <w:rPr>
                <w:rFonts w:ascii="ＭＳ Ｐゴシック" w:eastAsia="ＭＳ Ｐゴシック" w:hAnsi="ＭＳ Ｐゴシック"/>
                <w:szCs w:val="21"/>
                <w:highlight w:val="yellow"/>
              </w:rPr>
            </w:pPr>
            <w:r w:rsidRPr="00561EC3">
              <w:rPr>
                <w:rFonts w:ascii="ＭＳ Ｐゴシック" w:eastAsia="ＭＳ Ｐゴシック" w:hAnsi="ＭＳ Ｐゴシック" w:hint="eastAsia"/>
                <w:szCs w:val="21"/>
                <w:highlight w:val="yellow"/>
              </w:rPr>
              <w:t>5mg/L</w:t>
            </w:r>
          </w:p>
        </w:tc>
      </w:tr>
      <w:tr w:rsidR="00626E44" w:rsidRPr="00561EC3" w:rsidTr="00485263">
        <w:trPr>
          <w:trHeight w:val="372"/>
        </w:trPr>
        <w:tc>
          <w:tcPr>
            <w:tcW w:w="3114" w:type="dxa"/>
            <w:vMerge w:val="restart"/>
          </w:tcPr>
          <w:p w:rsidR="00626E44" w:rsidRPr="00561EC3" w:rsidRDefault="00626E44" w:rsidP="00246A79">
            <w:pPr>
              <w:autoSpaceDE w:val="0"/>
              <w:autoSpaceDN w:val="0"/>
              <w:adjustRightInd w:val="0"/>
              <w:spacing w:line="0" w:lineRule="atLeast"/>
              <w:contextualSpacing/>
              <w:jc w:val="left"/>
              <w:rPr>
                <w:rFonts w:ascii="ＭＳ Ｐゴシック" w:eastAsia="ＭＳ Ｐゴシック" w:hAnsi="ＭＳ Ｐゴシック"/>
                <w:szCs w:val="21"/>
              </w:rPr>
            </w:pPr>
            <w:r w:rsidRPr="00561EC3">
              <w:rPr>
                <w:rFonts w:ascii="ＭＳ Ｐゴシック" w:eastAsia="ＭＳ Ｐゴシック" w:hAnsi="ＭＳ Ｐゴシック" w:cs="Times New Roman"/>
                <w:kern w:val="0"/>
                <w:szCs w:val="21"/>
              </w:rPr>
              <w:t>Total organic carbon</w:t>
            </w:r>
          </w:p>
        </w:tc>
        <w:tc>
          <w:tcPr>
            <w:tcW w:w="1134" w:type="dxa"/>
            <w:shd w:val="clear" w:color="auto" w:fill="66FFFF"/>
          </w:tcPr>
          <w:p w:rsidR="00626E44" w:rsidRPr="00561EC3" w:rsidRDefault="00626E44" w:rsidP="00246A79">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1992</w:t>
            </w:r>
          </w:p>
        </w:tc>
        <w:tc>
          <w:tcPr>
            <w:tcW w:w="2410" w:type="dxa"/>
          </w:tcPr>
          <w:p w:rsidR="00626E44" w:rsidRPr="00561EC3" w:rsidRDefault="0051419B" w:rsidP="00246A79">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trike/>
                <w:szCs w:val="21"/>
              </w:rPr>
              <w:t>&lt;</w:t>
            </w:r>
            <w:r w:rsidRPr="00561EC3">
              <w:rPr>
                <w:rFonts w:ascii="ＭＳ Ｐゴシック" w:eastAsia="ＭＳ Ｐゴシック" w:hAnsi="ＭＳ Ｐゴシック" w:cs="Times New Roman"/>
                <w:kern w:val="0"/>
                <w:szCs w:val="21"/>
              </w:rPr>
              <w:t>2 mg/l</w:t>
            </w:r>
          </w:p>
        </w:tc>
      </w:tr>
      <w:tr w:rsidR="00626E44" w:rsidRPr="00561EC3" w:rsidTr="00485263">
        <w:trPr>
          <w:trHeight w:val="372"/>
        </w:trPr>
        <w:tc>
          <w:tcPr>
            <w:tcW w:w="3114" w:type="dxa"/>
            <w:vMerge/>
          </w:tcPr>
          <w:p w:rsidR="00626E44" w:rsidRPr="00561EC3" w:rsidRDefault="00626E44" w:rsidP="00246A79">
            <w:pPr>
              <w:autoSpaceDE w:val="0"/>
              <w:autoSpaceDN w:val="0"/>
              <w:adjustRightInd w:val="0"/>
              <w:spacing w:line="0" w:lineRule="atLeast"/>
              <w:contextualSpacing/>
              <w:jc w:val="left"/>
              <w:rPr>
                <w:rFonts w:ascii="ＭＳ Ｐゴシック" w:eastAsia="ＭＳ Ｐゴシック" w:hAnsi="ＭＳ Ｐゴシック" w:cs="Times New Roman"/>
                <w:kern w:val="0"/>
                <w:szCs w:val="21"/>
              </w:rPr>
            </w:pPr>
          </w:p>
        </w:tc>
        <w:tc>
          <w:tcPr>
            <w:tcW w:w="1134" w:type="dxa"/>
            <w:shd w:val="clear" w:color="auto" w:fill="66FF66"/>
          </w:tcPr>
          <w:p w:rsidR="00626E44" w:rsidRPr="00561EC3" w:rsidRDefault="00626E44" w:rsidP="00246A79">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2013</w:t>
            </w:r>
          </w:p>
        </w:tc>
        <w:tc>
          <w:tcPr>
            <w:tcW w:w="2410" w:type="dxa"/>
          </w:tcPr>
          <w:p w:rsidR="00626E44" w:rsidRPr="00561EC3" w:rsidRDefault="0051419B" w:rsidP="00246A79">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2mg/L</w:t>
            </w:r>
          </w:p>
        </w:tc>
      </w:tr>
      <w:tr w:rsidR="00626E44" w:rsidRPr="00561EC3" w:rsidTr="00485263">
        <w:trPr>
          <w:trHeight w:val="372"/>
        </w:trPr>
        <w:tc>
          <w:tcPr>
            <w:tcW w:w="3114" w:type="dxa"/>
            <w:vMerge w:val="restart"/>
          </w:tcPr>
          <w:p w:rsidR="00626E44" w:rsidRPr="00561EC3" w:rsidRDefault="00626E44" w:rsidP="00246A79">
            <w:pPr>
              <w:autoSpaceDE w:val="0"/>
              <w:autoSpaceDN w:val="0"/>
              <w:adjustRightInd w:val="0"/>
              <w:spacing w:line="0" w:lineRule="atLeast"/>
              <w:contextualSpacing/>
              <w:jc w:val="left"/>
              <w:rPr>
                <w:rFonts w:ascii="ＭＳ Ｐゴシック" w:eastAsia="ＭＳ Ｐゴシック" w:hAnsi="ＭＳ Ｐゴシック" w:cs="Times New Roman"/>
                <w:kern w:val="0"/>
                <w:szCs w:val="21"/>
              </w:rPr>
            </w:pPr>
            <w:r w:rsidRPr="00561EC3">
              <w:rPr>
                <w:rFonts w:ascii="ＭＳ Ｐゴシック" w:eastAsia="ＭＳ Ｐゴシック" w:hAnsi="ＭＳ Ｐゴシック" w:cs="Times New Roman"/>
                <w:kern w:val="0"/>
                <w:szCs w:val="21"/>
              </w:rPr>
              <w:t>Unionised ammonia</w:t>
            </w:r>
          </w:p>
        </w:tc>
        <w:tc>
          <w:tcPr>
            <w:tcW w:w="1134" w:type="dxa"/>
            <w:shd w:val="clear" w:color="auto" w:fill="66FFFF"/>
          </w:tcPr>
          <w:p w:rsidR="00626E44" w:rsidRPr="00561EC3" w:rsidRDefault="00626E44" w:rsidP="00246A79">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1992</w:t>
            </w:r>
          </w:p>
        </w:tc>
        <w:tc>
          <w:tcPr>
            <w:tcW w:w="2410" w:type="dxa"/>
          </w:tcPr>
          <w:p w:rsidR="00626E44" w:rsidRPr="00561EC3" w:rsidRDefault="0051419B" w:rsidP="00246A79">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trike/>
                <w:szCs w:val="21"/>
              </w:rPr>
              <w:t>&lt;</w:t>
            </w:r>
            <w:r w:rsidRPr="00561EC3">
              <w:rPr>
                <w:rFonts w:ascii="ＭＳ Ｐゴシック" w:eastAsia="ＭＳ Ｐゴシック" w:hAnsi="ＭＳ Ｐゴシック" w:cs="Times New Roman"/>
                <w:kern w:val="0"/>
                <w:szCs w:val="21"/>
              </w:rPr>
              <w:t>1 ug/l</w:t>
            </w:r>
          </w:p>
        </w:tc>
      </w:tr>
      <w:tr w:rsidR="00626E44" w:rsidRPr="00561EC3" w:rsidTr="00485263">
        <w:trPr>
          <w:trHeight w:val="372"/>
        </w:trPr>
        <w:tc>
          <w:tcPr>
            <w:tcW w:w="3114" w:type="dxa"/>
            <w:vMerge/>
          </w:tcPr>
          <w:p w:rsidR="00626E44" w:rsidRPr="00561EC3" w:rsidRDefault="00626E44" w:rsidP="00246A79">
            <w:pPr>
              <w:autoSpaceDE w:val="0"/>
              <w:autoSpaceDN w:val="0"/>
              <w:adjustRightInd w:val="0"/>
              <w:spacing w:line="0" w:lineRule="atLeast"/>
              <w:contextualSpacing/>
              <w:jc w:val="left"/>
              <w:rPr>
                <w:rFonts w:ascii="ＭＳ Ｐゴシック" w:eastAsia="ＭＳ Ｐゴシック" w:hAnsi="ＭＳ Ｐゴシック" w:cs="Times New Roman"/>
                <w:kern w:val="0"/>
                <w:szCs w:val="21"/>
              </w:rPr>
            </w:pPr>
          </w:p>
        </w:tc>
        <w:tc>
          <w:tcPr>
            <w:tcW w:w="1134" w:type="dxa"/>
            <w:shd w:val="clear" w:color="auto" w:fill="66FF66"/>
          </w:tcPr>
          <w:p w:rsidR="00626E44" w:rsidRPr="00561EC3" w:rsidRDefault="00626E44" w:rsidP="00246A79">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2013</w:t>
            </w:r>
          </w:p>
        </w:tc>
        <w:tc>
          <w:tcPr>
            <w:tcW w:w="2410" w:type="dxa"/>
          </w:tcPr>
          <w:p w:rsidR="00626E44" w:rsidRPr="00561EC3" w:rsidRDefault="0051419B" w:rsidP="00246A79">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1</w:t>
            </w:r>
            <w:r w:rsidRPr="00561EC3">
              <w:rPr>
                <w:rFonts w:ascii="ＭＳ Ｐゴシック" w:eastAsia="ＭＳ Ｐゴシック" w:hAnsi="ＭＳ Ｐゴシック"/>
                <w:szCs w:val="21"/>
              </w:rPr>
              <w:t>μg/L</w:t>
            </w:r>
          </w:p>
        </w:tc>
      </w:tr>
      <w:tr w:rsidR="00626E44" w:rsidRPr="00561EC3" w:rsidTr="00485263">
        <w:trPr>
          <w:trHeight w:val="372"/>
        </w:trPr>
        <w:tc>
          <w:tcPr>
            <w:tcW w:w="3114" w:type="dxa"/>
            <w:vMerge w:val="restart"/>
          </w:tcPr>
          <w:p w:rsidR="00626E44" w:rsidRPr="00561EC3" w:rsidRDefault="00626E44" w:rsidP="00246A79">
            <w:pPr>
              <w:autoSpaceDE w:val="0"/>
              <w:autoSpaceDN w:val="0"/>
              <w:adjustRightInd w:val="0"/>
              <w:spacing w:line="0" w:lineRule="atLeast"/>
              <w:contextualSpacing/>
              <w:jc w:val="left"/>
              <w:rPr>
                <w:rFonts w:ascii="ＭＳ Ｐゴシック" w:eastAsia="ＭＳ Ｐゴシック" w:hAnsi="ＭＳ Ｐゴシック" w:cs="Times New Roman"/>
                <w:kern w:val="0"/>
                <w:szCs w:val="21"/>
              </w:rPr>
            </w:pPr>
            <w:r w:rsidRPr="00561EC3">
              <w:rPr>
                <w:rFonts w:ascii="ＭＳ Ｐゴシック" w:eastAsia="ＭＳ Ｐゴシック" w:hAnsi="ＭＳ Ｐゴシック" w:cs="Times New Roman"/>
                <w:kern w:val="0"/>
                <w:szCs w:val="21"/>
              </w:rPr>
              <w:t>Residual chlorine</w:t>
            </w:r>
          </w:p>
        </w:tc>
        <w:tc>
          <w:tcPr>
            <w:tcW w:w="1134" w:type="dxa"/>
            <w:shd w:val="clear" w:color="auto" w:fill="66FFFF"/>
          </w:tcPr>
          <w:p w:rsidR="00626E44" w:rsidRPr="00561EC3" w:rsidRDefault="00626E44" w:rsidP="00246A79">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1992</w:t>
            </w:r>
          </w:p>
        </w:tc>
        <w:tc>
          <w:tcPr>
            <w:tcW w:w="2410" w:type="dxa"/>
          </w:tcPr>
          <w:p w:rsidR="00626E44" w:rsidRPr="00561EC3" w:rsidRDefault="0051419B" w:rsidP="00246A79">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trike/>
                <w:szCs w:val="21"/>
              </w:rPr>
              <w:t>&lt;</w:t>
            </w:r>
            <w:r w:rsidRPr="00561EC3">
              <w:rPr>
                <w:rFonts w:ascii="ＭＳ Ｐゴシック" w:eastAsia="ＭＳ Ｐゴシック" w:hAnsi="ＭＳ Ｐゴシック" w:cs="Times New Roman"/>
                <w:kern w:val="0"/>
                <w:szCs w:val="21"/>
              </w:rPr>
              <w:t>10 ug/l</w:t>
            </w:r>
          </w:p>
        </w:tc>
      </w:tr>
      <w:tr w:rsidR="00626E44" w:rsidRPr="00561EC3" w:rsidTr="00485263">
        <w:trPr>
          <w:trHeight w:val="372"/>
        </w:trPr>
        <w:tc>
          <w:tcPr>
            <w:tcW w:w="3114" w:type="dxa"/>
            <w:vMerge/>
          </w:tcPr>
          <w:p w:rsidR="00626E44" w:rsidRPr="00561EC3" w:rsidRDefault="00626E44" w:rsidP="00246A79">
            <w:pPr>
              <w:autoSpaceDE w:val="0"/>
              <w:autoSpaceDN w:val="0"/>
              <w:adjustRightInd w:val="0"/>
              <w:spacing w:line="0" w:lineRule="atLeast"/>
              <w:contextualSpacing/>
              <w:jc w:val="left"/>
              <w:rPr>
                <w:rFonts w:ascii="ＭＳ Ｐゴシック" w:eastAsia="ＭＳ Ｐゴシック" w:hAnsi="ＭＳ Ｐゴシック" w:cs="Times New Roman"/>
                <w:kern w:val="0"/>
                <w:szCs w:val="21"/>
              </w:rPr>
            </w:pPr>
          </w:p>
        </w:tc>
        <w:tc>
          <w:tcPr>
            <w:tcW w:w="1134" w:type="dxa"/>
            <w:shd w:val="clear" w:color="auto" w:fill="66FF66"/>
          </w:tcPr>
          <w:p w:rsidR="00626E44" w:rsidRPr="00561EC3" w:rsidRDefault="00626E44" w:rsidP="00246A79">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2013</w:t>
            </w:r>
          </w:p>
        </w:tc>
        <w:tc>
          <w:tcPr>
            <w:tcW w:w="2410" w:type="dxa"/>
          </w:tcPr>
          <w:p w:rsidR="00626E44" w:rsidRPr="00561EC3" w:rsidRDefault="0051419B" w:rsidP="00246A79">
            <w:pPr>
              <w:pStyle w:val="Default"/>
              <w:spacing w:line="0" w:lineRule="atLeast"/>
              <w:contextualSpacing/>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10 μg/L</w:t>
            </w:r>
          </w:p>
        </w:tc>
      </w:tr>
      <w:tr w:rsidR="00626E44" w:rsidRPr="00561EC3" w:rsidTr="00485263">
        <w:trPr>
          <w:trHeight w:val="372"/>
        </w:trPr>
        <w:tc>
          <w:tcPr>
            <w:tcW w:w="3114" w:type="dxa"/>
            <w:vMerge w:val="restart"/>
          </w:tcPr>
          <w:p w:rsidR="00626E44" w:rsidRPr="00561EC3" w:rsidRDefault="00626E44" w:rsidP="00246A79">
            <w:pPr>
              <w:autoSpaceDE w:val="0"/>
              <w:autoSpaceDN w:val="0"/>
              <w:adjustRightInd w:val="0"/>
              <w:spacing w:line="0" w:lineRule="atLeast"/>
              <w:contextualSpacing/>
              <w:jc w:val="left"/>
              <w:rPr>
                <w:rFonts w:ascii="ＭＳ Ｐゴシック" w:eastAsia="ＭＳ Ｐゴシック" w:hAnsi="ＭＳ Ｐゴシック" w:cs="Times New Roman"/>
                <w:kern w:val="0"/>
                <w:szCs w:val="21"/>
              </w:rPr>
            </w:pPr>
            <w:r w:rsidRPr="00561EC3">
              <w:rPr>
                <w:rFonts w:ascii="ＭＳ Ｐゴシック" w:eastAsia="ＭＳ Ｐゴシック" w:hAnsi="ＭＳ Ｐゴシック" w:cs="Times New Roman"/>
                <w:kern w:val="0"/>
                <w:szCs w:val="21"/>
              </w:rPr>
              <w:t>Total organophosphorus pesticides</w:t>
            </w:r>
          </w:p>
        </w:tc>
        <w:tc>
          <w:tcPr>
            <w:tcW w:w="1134" w:type="dxa"/>
            <w:shd w:val="clear" w:color="auto" w:fill="66FFFF"/>
          </w:tcPr>
          <w:p w:rsidR="00626E44" w:rsidRPr="00561EC3" w:rsidRDefault="00626E44" w:rsidP="00246A79">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1992</w:t>
            </w:r>
          </w:p>
        </w:tc>
        <w:tc>
          <w:tcPr>
            <w:tcW w:w="2410" w:type="dxa"/>
          </w:tcPr>
          <w:p w:rsidR="00626E44" w:rsidRPr="00561EC3" w:rsidRDefault="0051419B" w:rsidP="00246A79">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trike/>
                <w:szCs w:val="21"/>
              </w:rPr>
              <w:t>&lt;</w:t>
            </w:r>
            <w:r w:rsidRPr="00561EC3">
              <w:rPr>
                <w:rFonts w:ascii="ＭＳ Ｐゴシック" w:eastAsia="ＭＳ Ｐゴシック" w:hAnsi="ＭＳ Ｐゴシック" w:cs="Times New Roman"/>
                <w:kern w:val="0"/>
                <w:szCs w:val="21"/>
              </w:rPr>
              <w:t>50 ng/l</w:t>
            </w:r>
          </w:p>
        </w:tc>
      </w:tr>
      <w:tr w:rsidR="00626E44" w:rsidRPr="00561EC3" w:rsidTr="00485263">
        <w:trPr>
          <w:trHeight w:val="372"/>
        </w:trPr>
        <w:tc>
          <w:tcPr>
            <w:tcW w:w="3114" w:type="dxa"/>
            <w:vMerge/>
          </w:tcPr>
          <w:p w:rsidR="00626E44" w:rsidRPr="00561EC3" w:rsidRDefault="00626E44" w:rsidP="00246A79">
            <w:pPr>
              <w:autoSpaceDE w:val="0"/>
              <w:autoSpaceDN w:val="0"/>
              <w:adjustRightInd w:val="0"/>
              <w:spacing w:line="0" w:lineRule="atLeast"/>
              <w:contextualSpacing/>
              <w:jc w:val="left"/>
              <w:rPr>
                <w:rFonts w:ascii="ＭＳ Ｐゴシック" w:eastAsia="ＭＳ Ｐゴシック" w:hAnsi="ＭＳ Ｐゴシック" w:cs="Times New Roman"/>
                <w:kern w:val="0"/>
                <w:szCs w:val="21"/>
              </w:rPr>
            </w:pPr>
          </w:p>
        </w:tc>
        <w:tc>
          <w:tcPr>
            <w:tcW w:w="1134" w:type="dxa"/>
            <w:shd w:val="clear" w:color="auto" w:fill="66FF66"/>
          </w:tcPr>
          <w:p w:rsidR="00626E44" w:rsidRPr="00561EC3" w:rsidRDefault="00626E44" w:rsidP="00246A79">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2013</w:t>
            </w:r>
          </w:p>
        </w:tc>
        <w:tc>
          <w:tcPr>
            <w:tcW w:w="2410" w:type="dxa"/>
          </w:tcPr>
          <w:p w:rsidR="00626E44" w:rsidRPr="00561EC3" w:rsidRDefault="0051419B" w:rsidP="00246A79">
            <w:pPr>
              <w:pStyle w:val="Default"/>
              <w:spacing w:line="0" w:lineRule="atLeast"/>
              <w:contextualSpacing/>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50 ng/L</w:t>
            </w:r>
          </w:p>
        </w:tc>
      </w:tr>
      <w:tr w:rsidR="0051419B" w:rsidRPr="00561EC3" w:rsidTr="00485263">
        <w:trPr>
          <w:trHeight w:val="372"/>
        </w:trPr>
        <w:tc>
          <w:tcPr>
            <w:tcW w:w="3114" w:type="dxa"/>
            <w:vMerge w:val="restart"/>
          </w:tcPr>
          <w:p w:rsidR="0051419B" w:rsidRPr="00561EC3" w:rsidRDefault="0051419B" w:rsidP="00246A79">
            <w:pPr>
              <w:autoSpaceDE w:val="0"/>
              <w:autoSpaceDN w:val="0"/>
              <w:adjustRightInd w:val="0"/>
              <w:spacing w:line="0" w:lineRule="atLeast"/>
              <w:contextualSpacing/>
              <w:jc w:val="left"/>
              <w:rPr>
                <w:rFonts w:ascii="ＭＳ Ｐゴシック" w:eastAsia="ＭＳ Ｐゴシック" w:hAnsi="ＭＳ Ｐゴシック"/>
                <w:szCs w:val="21"/>
              </w:rPr>
            </w:pPr>
            <w:r w:rsidRPr="00561EC3">
              <w:rPr>
                <w:rFonts w:ascii="ＭＳ Ｐゴシック" w:eastAsia="ＭＳ Ｐゴシック" w:hAnsi="ＭＳ Ｐゴシック" w:cs="Times New Roman"/>
                <w:kern w:val="0"/>
                <w:szCs w:val="21"/>
              </w:rPr>
              <w:t>Total organochlorine pesticides plus polychlorinated biphenyls</w:t>
            </w:r>
          </w:p>
        </w:tc>
        <w:tc>
          <w:tcPr>
            <w:tcW w:w="1134" w:type="dxa"/>
            <w:shd w:val="clear" w:color="auto" w:fill="66FFFF"/>
          </w:tcPr>
          <w:p w:rsidR="0051419B" w:rsidRPr="00561EC3" w:rsidRDefault="0051419B" w:rsidP="00246A79">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1992</w:t>
            </w:r>
          </w:p>
        </w:tc>
        <w:tc>
          <w:tcPr>
            <w:tcW w:w="2410" w:type="dxa"/>
          </w:tcPr>
          <w:p w:rsidR="0051419B" w:rsidRPr="00561EC3" w:rsidRDefault="0051419B" w:rsidP="00246A79">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trike/>
                <w:szCs w:val="21"/>
              </w:rPr>
              <w:t>&lt;</w:t>
            </w:r>
            <w:r w:rsidRPr="00561EC3">
              <w:rPr>
                <w:rFonts w:ascii="ＭＳ Ｐゴシック" w:eastAsia="ＭＳ Ｐゴシック" w:hAnsi="ＭＳ Ｐゴシック" w:cs="Times New Roman"/>
                <w:kern w:val="0"/>
                <w:szCs w:val="21"/>
              </w:rPr>
              <w:t>50 ng/l</w:t>
            </w:r>
          </w:p>
        </w:tc>
      </w:tr>
      <w:tr w:rsidR="0051419B" w:rsidRPr="00561EC3" w:rsidTr="00485263">
        <w:trPr>
          <w:trHeight w:val="372"/>
        </w:trPr>
        <w:tc>
          <w:tcPr>
            <w:tcW w:w="3114" w:type="dxa"/>
            <w:vMerge/>
          </w:tcPr>
          <w:p w:rsidR="0051419B" w:rsidRPr="00561EC3" w:rsidRDefault="0051419B" w:rsidP="00246A79">
            <w:pPr>
              <w:autoSpaceDE w:val="0"/>
              <w:autoSpaceDN w:val="0"/>
              <w:adjustRightInd w:val="0"/>
              <w:spacing w:line="0" w:lineRule="atLeast"/>
              <w:contextualSpacing/>
              <w:jc w:val="left"/>
              <w:rPr>
                <w:rFonts w:ascii="ＭＳ Ｐゴシック" w:eastAsia="ＭＳ Ｐゴシック" w:hAnsi="ＭＳ Ｐゴシック" w:cs="Times New Roman"/>
                <w:kern w:val="0"/>
                <w:szCs w:val="21"/>
              </w:rPr>
            </w:pPr>
          </w:p>
        </w:tc>
        <w:tc>
          <w:tcPr>
            <w:tcW w:w="1134" w:type="dxa"/>
            <w:shd w:val="clear" w:color="auto" w:fill="66FF66"/>
          </w:tcPr>
          <w:p w:rsidR="0051419B" w:rsidRPr="00561EC3" w:rsidRDefault="0051419B" w:rsidP="00246A79">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2013</w:t>
            </w:r>
          </w:p>
        </w:tc>
        <w:tc>
          <w:tcPr>
            <w:tcW w:w="2410" w:type="dxa"/>
          </w:tcPr>
          <w:p w:rsidR="0051419B" w:rsidRPr="00561EC3" w:rsidRDefault="0051419B" w:rsidP="00246A79">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szCs w:val="21"/>
              </w:rPr>
              <w:t>50 ng/L</w:t>
            </w:r>
          </w:p>
        </w:tc>
      </w:tr>
      <w:tr w:rsidR="0051419B" w:rsidRPr="00561EC3" w:rsidTr="00485263">
        <w:trPr>
          <w:trHeight w:val="372"/>
        </w:trPr>
        <w:tc>
          <w:tcPr>
            <w:tcW w:w="3114" w:type="dxa"/>
            <w:vMerge w:val="restart"/>
          </w:tcPr>
          <w:p w:rsidR="0051419B" w:rsidRPr="00561EC3" w:rsidRDefault="0051419B" w:rsidP="00246A79">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cs="Times New Roman"/>
                <w:kern w:val="0"/>
                <w:szCs w:val="21"/>
              </w:rPr>
              <w:t>Total organic chlorine</w:t>
            </w:r>
          </w:p>
        </w:tc>
        <w:tc>
          <w:tcPr>
            <w:tcW w:w="1134" w:type="dxa"/>
            <w:shd w:val="clear" w:color="auto" w:fill="66FFFF"/>
          </w:tcPr>
          <w:p w:rsidR="0051419B" w:rsidRPr="00561EC3" w:rsidRDefault="0051419B" w:rsidP="00246A79">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1992</w:t>
            </w:r>
          </w:p>
        </w:tc>
        <w:tc>
          <w:tcPr>
            <w:tcW w:w="2410" w:type="dxa"/>
          </w:tcPr>
          <w:p w:rsidR="0051419B" w:rsidRPr="00561EC3" w:rsidRDefault="0051419B" w:rsidP="00246A79">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trike/>
                <w:szCs w:val="21"/>
              </w:rPr>
              <w:t>&lt;</w:t>
            </w:r>
            <w:r w:rsidRPr="00561EC3">
              <w:rPr>
                <w:rFonts w:ascii="ＭＳ Ｐゴシック" w:eastAsia="ＭＳ Ｐゴシック" w:hAnsi="ＭＳ Ｐゴシック" w:cs="Times New Roman"/>
                <w:kern w:val="0"/>
                <w:szCs w:val="21"/>
              </w:rPr>
              <w:t>25 ng/l</w:t>
            </w:r>
          </w:p>
        </w:tc>
      </w:tr>
      <w:tr w:rsidR="00A4074D" w:rsidRPr="00561EC3" w:rsidTr="00485263">
        <w:trPr>
          <w:trHeight w:val="372"/>
        </w:trPr>
        <w:tc>
          <w:tcPr>
            <w:tcW w:w="3114" w:type="dxa"/>
            <w:vMerge/>
          </w:tcPr>
          <w:p w:rsidR="00A4074D" w:rsidRPr="00561EC3" w:rsidRDefault="00A4074D" w:rsidP="00246A79">
            <w:pPr>
              <w:spacing w:line="0" w:lineRule="atLeast"/>
              <w:contextualSpacing/>
              <w:mirrorIndents/>
              <w:rPr>
                <w:rFonts w:ascii="ＭＳ Ｐゴシック" w:eastAsia="ＭＳ Ｐゴシック" w:hAnsi="ＭＳ Ｐゴシック" w:cs="Times New Roman"/>
                <w:kern w:val="0"/>
                <w:szCs w:val="21"/>
              </w:rPr>
            </w:pPr>
          </w:p>
        </w:tc>
        <w:tc>
          <w:tcPr>
            <w:tcW w:w="1134" w:type="dxa"/>
            <w:shd w:val="clear" w:color="auto" w:fill="66FF66"/>
          </w:tcPr>
          <w:p w:rsidR="00A4074D" w:rsidRPr="00561EC3" w:rsidRDefault="00A4074D" w:rsidP="002A7469">
            <w:pPr>
              <w:spacing w:line="0" w:lineRule="atLeast"/>
              <w:contextualSpacing/>
              <w:mirrorIndents/>
              <w:rPr>
                <w:rFonts w:ascii="ＭＳ Ｐゴシック" w:eastAsia="ＭＳ Ｐゴシック" w:hAnsi="ＭＳ Ｐゴシック"/>
                <w:szCs w:val="21"/>
              </w:rPr>
            </w:pPr>
            <w:r w:rsidRPr="00561EC3">
              <w:rPr>
                <w:rFonts w:ascii="ＭＳ Ｐゴシック" w:eastAsia="ＭＳ Ｐゴシック" w:hAnsi="ＭＳ Ｐゴシック" w:hint="eastAsia"/>
                <w:szCs w:val="21"/>
              </w:rPr>
              <w:t>2013</w:t>
            </w:r>
          </w:p>
        </w:tc>
        <w:tc>
          <w:tcPr>
            <w:tcW w:w="2410" w:type="dxa"/>
          </w:tcPr>
          <w:p w:rsidR="00A4074D" w:rsidRPr="00561EC3" w:rsidRDefault="00A4074D" w:rsidP="002A7469">
            <w:pPr>
              <w:pStyle w:val="Default"/>
              <w:spacing w:line="0" w:lineRule="atLeast"/>
              <w:contextualSpacing/>
              <w:jc w:val="both"/>
              <w:rPr>
                <w:rFonts w:ascii="ＭＳ Ｐゴシック" w:eastAsia="ＭＳ Ｐゴシック" w:hAnsi="ＭＳ Ｐゴシック"/>
                <w:sz w:val="21"/>
                <w:szCs w:val="21"/>
              </w:rPr>
            </w:pPr>
            <w:r w:rsidRPr="00561EC3">
              <w:rPr>
                <w:rFonts w:ascii="ＭＳ Ｐゴシック" w:eastAsia="ＭＳ Ｐゴシック" w:hAnsi="ＭＳ Ｐゴシック"/>
                <w:sz w:val="21"/>
                <w:szCs w:val="21"/>
              </w:rPr>
              <w:t>25 ng/L</w:t>
            </w:r>
          </w:p>
        </w:tc>
      </w:tr>
      <w:tr w:rsidR="0051419B" w:rsidRPr="00561EC3" w:rsidTr="00485263">
        <w:trPr>
          <w:trHeight w:val="372"/>
        </w:trPr>
        <w:tc>
          <w:tcPr>
            <w:tcW w:w="3114" w:type="dxa"/>
          </w:tcPr>
          <w:p w:rsidR="0051419B" w:rsidRPr="00561EC3" w:rsidRDefault="0051419B" w:rsidP="00246A79">
            <w:pPr>
              <w:pStyle w:val="Default"/>
              <w:spacing w:line="0" w:lineRule="atLeast"/>
              <w:contextualSpacing/>
              <w:jc w:val="both"/>
              <w:rPr>
                <w:rFonts w:ascii="ＭＳ Ｐゴシック" w:eastAsia="ＭＳ Ｐゴシック" w:hAnsi="ＭＳ Ｐゴシック"/>
                <w:sz w:val="21"/>
                <w:szCs w:val="21"/>
                <w:shd w:val="pct15" w:color="auto" w:fill="FFFFFF"/>
              </w:rPr>
            </w:pPr>
            <w:r w:rsidRPr="00561EC3">
              <w:rPr>
                <w:rFonts w:ascii="ＭＳ Ｐゴシック" w:eastAsia="ＭＳ Ｐゴシック" w:hAnsi="ＭＳ Ｐゴシック"/>
                <w:sz w:val="21"/>
                <w:szCs w:val="21"/>
                <w:shd w:val="pct15" w:color="auto" w:fill="FFFFFF"/>
              </w:rPr>
              <w:t xml:space="preserve">Aluminium </w:t>
            </w:r>
          </w:p>
        </w:tc>
        <w:tc>
          <w:tcPr>
            <w:tcW w:w="1134" w:type="dxa"/>
            <w:shd w:val="clear" w:color="auto" w:fill="66FF66"/>
          </w:tcPr>
          <w:p w:rsidR="0051419B" w:rsidRPr="00561EC3" w:rsidRDefault="00A4074D" w:rsidP="00246A79">
            <w:pPr>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hint="eastAsia"/>
                <w:szCs w:val="21"/>
              </w:rPr>
              <w:t>2013</w:t>
            </w:r>
          </w:p>
        </w:tc>
        <w:tc>
          <w:tcPr>
            <w:tcW w:w="2410" w:type="dxa"/>
          </w:tcPr>
          <w:p w:rsidR="0051419B" w:rsidRPr="00561EC3" w:rsidRDefault="0051419B" w:rsidP="00246A79">
            <w:pPr>
              <w:pStyle w:val="Default"/>
              <w:spacing w:line="0" w:lineRule="atLeast"/>
              <w:contextualSpacing/>
              <w:jc w:val="both"/>
              <w:rPr>
                <w:rFonts w:ascii="ＭＳ Ｐゴシック" w:eastAsia="ＭＳ Ｐゴシック" w:hAnsi="ＭＳ Ｐゴシック"/>
                <w:sz w:val="21"/>
                <w:szCs w:val="21"/>
                <w:shd w:val="pct15" w:color="auto" w:fill="FFFFFF"/>
              </w:rPr>
            </w:pPr>
            <w:r w:rsidRPr="00561EC3">
              <w:rPr>
                <w:rFonts w:ascii="ＭＳ Ｐゴシック" w:eastAsia="ＭＳ Ｐゴシック" w:hAnsi="ＭＳ Ｐゴシック"/>
                <w:sz w:val="21"/>
                <w:szCs w:val="21"/>
                <w:shd w:val="pct15" w:color="auto" w:fill="FFFFFF"/>
              </w:rPr>
              <w:t xml:space="preserve">1 μg/L </w:t>
            </w:r>
          </w:p>
        </w:tc>
      </w:tr>
      <w:tr w:rsidR="0051419B" w:rsidRPr="00561EC3" w:rsidTr="00485263">
        <w:trPr>
          <w:trHeight w:val="372"/>
        </w:trPr>
        <w:tc>
          <w:tcPr>
            <w:tcW w:w="3114" w:type="dxa"/>
          </w:tcPr>
          <w:p w:rsidR="0051419B" w:rsidRPr="00561EC3" w:rsidRDefault="0051419B" w:rsidP="00246A79">
            <w:pPr>
              <w:pStyle w:val="Default"/>
              <w:spacing w:line="0" w:lineRule="atLeast"/>
              <w:contextualSpacing/>
              <w:jc w:val="both"/>
              <w:rPr>
                <w:rFonts w:ascii="ＭＳ Ｐゴシック" w:eastAsia="ＭＳ Ｐゴシック" w:hAnsi="ＭＳ Ｐゴシック"/>
                <w:sz w:val="21"/>
                <w:szCs w:val="21"/>
                <w:shd w:val="pct15" w:color="auto" w:fill="FFFFFF"/>
              </w:rPr>
            </w:pPr>
            <w:r w:rsidRPr="00561EC3">
              <w:rPr>
                <w:rFonts w:ascii="ＭＳ Ｐゴシック" w:eastAsia="ＭＳ Ｐゴシック" w:hAnsi="ＭＳ Ｐゴシック"/>
                <w:sz w:val="21"/>
                <w:szCs w:val="21"/>
                <w:shd w:val="pct15" w:color="auto" w:fill="FFFFFF"/>
              </w:rPr>
              <w:t xml:space="preserve">Arsenic </w:t>
            </w:r>
          </w:p>
        </w:tc>
        <w:tc>
          <w:tcPr>
            <w:tcW w:w="1134" w:type="dxa"/>
            <w:shd w:val="clear" w:color="auto" w:fill="66FF66"/>
          </w:tcPr>
          <w:p w:rsidR="0051419B" w:rsidRPr="00561EC3" w:rsidRDefault="00A4074D" w:rsidP="00246A79">
            <w:pPr>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hint="eastAsia"/>
                <w:szCs w:val="21"/>
              </w:rPr>
              <w:t>2013</w:t>
            </w:r>
          </w:p>
        </w:tc>
        <w:tc>
          <w:tcPr>
            <w:tcW w:w="2410" w:type="dxa"/>
          </w:tcPr>
          <w:p w:rsidR="0051419B" w:rsidRPr="00561EC3" w:rsidRDefault="0051419B" w:rsidP="00246A79">
            <w:pPr>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szCs w:val="21"/>
                <w:shd w:val="pct15" w:color="auto" w:fill="FFFFFF"/>
              </w:rPr>
              <w:t>1 μg/L</w:t>
            </w:r>
          </w:p>
        </w:tc>
      </w:tr>
      <w:tr w:rsidR="0051419B" w:rsidRPr="00561EC3" w:rsidTr="00485263">
        <w:trPr>
          <w:trHeight w:val="372"/>
        </w:trPr>
        <w:tc>
          <w:tcPr>
            <w:tcW w:w="3114" w:type="dxa"/>
          </w:tcPr>
          <w:p w:rsidR="0051419B" w:rsidRPr="00561EC3" w:rsidRDefault="0051419B" w:rsidP="00246A79">
            <w:pPr>
              <w:pStyle w:val="Default"/>
              <w:spacing w:line="0" w:lineRule="atLeast"/>
              <w:contextualSpacing/>
              <w:jc w:val="both"/>
              <w:rPr>
                <w:rFonts w:ascii="ＭＳ Ｐゴシック" w:eastAsia="ＭＳ Ｐゴシック" w:hAnsi="ＭＳ Ｐゴシック"/>
                <w:sz w:val="21"/>
                <w:szCs w:val="21"/>
                <w:shd w:val="pct15" w:color="auto" w:fill="FFFFFF"/>
              </w:rPr>
            </w:pPr>
            <w:r w:rsidRPr="00561EC3">
              <w:rPr>
                <w:rFonts w:ascii="ＭＳ Ｐゴシック" w:eastAsia="ＭＳ Ｐゴシック" w:hAnsi="ＭＳ Ｐゴシック"/>
                <w:sz w:val="21"/>
                <w:szCs w:val="21"/>
                <w:shd w:val="pct15" w:color="auto" w:fill="FFFFFF"/>
              </w:rPr>
              <w:t xml:space="preserve">Chromium </w:t>
            </w:r>
          </w:p>
        </w:tc>
        <w:tc>
          <w:tcPr>
            <w:tcW w:w="1134" w:type="dxa"/>
            <w:shd w:val="clear" w:color="auto" w:fill="66FF66"/>
          </w:tcPr>
          <w:p w:rsidR="0051419B" w:rsidRPr="00561EC3" w:rsidRDefault="00A4074D" w:rsidP="00246A79">
            <w:pPr>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hint="eastAsia"/>
                <w:szCs w:val="21"/>
              </w:rPr>
              <w:t>2013</w:t>
            </w:r>
          </w:p>
        </w:tc>
        <w:tc>
          <w:tcPr>
            <w:tcW w:w="2410" w:type="dxa"/>
          </w:tcPr>
          <w:p w:rsidR="0051419B" w:rsidRPr="00561EC3" w:rsidRDefault="0051419B" w:rsidP="00246A79">
            <w:pPr>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szCs w:val="21"/>
                <w:shd w:val="pct15" w:color="auto" w:fill="FFFFFF"/>
              </w:rPr>
              <w:t>1 μg/L</w:t>
            </w:r>
          </w:p>
        </w:tc>
      </w:tr>
      <w:tr w:rsidR="0051419B" w:rsidRPr="00561EC3" w:rsidTr="00485263">
        <w:trPr>
          <w:trHeight w:val="372"/>
        </w:trPr>
        <w:tc>
          <w:tcPr>
            <w:tcW w:w="3114" w:type="dxa"/>
          </w:tcPr>
          <w:p w:rsidR="0051419B" w:rsidRPr="00561EC3" w:rsidRDefault="0051419B" w:rsidP="00246A79">
            <w:pPr>
              <w:pStyle w:val="Default"/>
              <w:spacing w:line="0" w:lineRule="atLeast"/>
              <w:contextualSpacing/>
              <w:jc w:val="both"/>
              <w:rPr>
                <w:rFonts w:ascii="ＭＳ Ｐゴシック" w:eastAsia="ＭＳ Ｐゴシック" w:hAnsi="ＭＳ Ｐゴシック"/>
                <w:sz w:val="21"/>
                <w:szCs w:val="21"/>
                <w:shd w:val="pct15" w:color="auto" w:fill="FFFFFF"/>
              </w:rPr>
            </w:pPr>
            <w:r w:rsidRPr="00561EC3">
              <w:rPr>
                <w:rFonts w:ascii="ＭＳ Ｐゴシック" w:eastAsia="ＭＳ Ｐゴシック" w:hAnsi="ＭＳ Ｐゴシック"/>
                <w:sz w:val="21"/>
                <w:szCs w:val="21"/>
                <w:shd w:val="pct15" w:color="auto" w:fill="FFFFFF"/>
              </w:rPr>
              <w:t xml:space="preserve">Cobalt </w:t>
            </w:r>
          </w:p>
        </w:tc>
        <w:tc>
          <w:tcPr>
            <w:tcW w:w="1134" w:type="dxa"/>
            <w:shd w:val="clear" w:color="auto" w:fill="66FF66"/>
          </w:tcPr>
          <w:p w:rsidR="0051419B" w:rsidRPr="00561EC3" w:rsidRDefault="00A4074D" w:rsidP="00246A79">
            <w:pPr>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hint="eastAsia"/>
                <w:szCs w:val="21"/>
              </w:rPr>
              <w:t>2013</w:t>
            </w:r>
          </w:p>
        </w:tc>
        <w:tc>
          <w:tcPr>
            <w:tcW w:w="2410" w:type="dxa"/>
          </w:tcPr>
          <w:p w:rsidR="0051419B" w:rsidRPr="00561EC3" w:rsidRDefault="0051419B" w:rsidP="00246A79">
            <w:pPr>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szCs w:val="21"/>
                <w:shd w:val="pct15" w:color="auto" w:fill="FFFFFF"/>
              </w:rPr>
              <w:t>1 μg/L</w:t>
            </w:r>
          </w:p>
        </w:tc>
      </w:tr>
      <w:tr w:rsidR="0051419B" w:rsidRPr="00561EC3" w:rsidTr="00485263">
        <w:trPr>
          <w:trHeight w:val="372"/>
        </w:trPr>
        <w:tc>
          <w:tcPr>
            <w:tcW w:w="3114" w:type="dxa"/>
          </w:tcPr>
          <w:p w:rsidR="0051419B" w:rsidRPr="00561EC3" w:rsidRDefault="0051419B" w:rsidP="00246A79">
            <w:pPr>
              <w:spacing w:line="0" w:lineRule="atLeast"/>
              <w:contextualSpacing/>
              <w:mirrorIndents/>
              <w:rPr>
                <w:rFonts w:ascii="ＭＳ Ｐゴシック" w:eastAsia="ＭＳ Ｐゴシック" w:hAnsi="ＭＳ Ｐゴシック" w:cs="Times New Roman"/>
                <w:kern w:val="0"/>
                <w:szCs w:val="21"/>
                <w:shd w:val="pct15" w:color="auto" w:fill="FFFFFF"/>
              </w:rPr>
            </w:pPr>
            <w:r w:rsidRPr="00561EC3">
              <w:rPr>
                <w:rFonts w:ascii="ＭＳ Ｐゴシック" w:eastAsia="ＭＳ Ｐゴシック" w:hAnsi="ＭＳ Ｐゴシック" w:cs="Times New Roman" w:hint="eastAsia"/>
                <w:kern w:val="0"/>
                <w:szCs w:val="21"/>
                <w:shd w:val="pct15" w:color="auto" w:fill="FFFFFF"/>
              </w:rPr>
              <w:t>Copper</w:t>
            </w:r>
          </w:p>
        </w:tc>
        <w:tc>
          <w:tcPr>
            <w:tcW w:w="1134" w:type="dxa"/>
            <w:shd w:val="clear" w:color="auto" w:fill="66FF66"/>
          </w:tcPr>
          <w:p w:rsidR="0051419B" w:rsidRPr="00561EC3" w:rsidRDefault="00A4074D" w:rsidP="00246A79">
            <w:pPr>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hint="eastAsia"/>
                <w:szCs w:val="21"/>
              </w:rPr>
              <w:t>2013</w:t>
            </w:r>
          </w:p>
        </w:tc>
        <w:tc>
          <w:tcPr>
            <w:tcW w:w="2410" w:type="dxa"/>
          </w:tcPr>
          <w:p w:rsidR="0051419B" w:rsidRPr="00561EC3" w:rsidRDefault="0051419B" w:rsidP="00246A79">
            <w:pPr>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szCs w:val="21"/>
                <w:shd w:val="pct15" w:color="auto" w:fill="FFFFFF"/>
              </w:rPr>
              <w:t>1 μg/L</w:t>
            </w:r>
          </w:p>
        </w:tc>
      </w:tr>
      <w:tr w:rsidR="0051419B" w:rsidRPr="00561EC3" w:rsidTr="00485263">
        <w:trPr>
          <w:trHeight w:val="372"/>
        </w:trPr>
        <w:tc>
          <w:tcPr>
            <w:tcW w:w="3114" w:type="dxa"/>
          </w:tcPr>
          <w:p w:rsidR="0051419B" w:rsidRPr="00561EC3" w:rsidRDefault="0051419B" w:rsidP="00246A79">
            <w:pPr>
              <w:spacing w:line="0" w:lineRule="atLeast"/>
              <w:contextualSpacing/>
              <w:mirrorIndents/>
              <w:rPr>
                <w:rFonts w:ascii="ＭＳ Ｐゴシック" w:eastAsia="ＭＳ Ｐゴシック" w:hAnsi="ＭＳ Ｐゴシック" w:cs="Times New Roman"/>
                <w:kern w:val="0"/>
                <w:szCs w:val="21"/>
                <w:shd w:val="pct15" w:color="auto" w:fill="FFFFFF"/>
              </w:rPr>
            </w:pPr>
            <w:r w:rsidRPr="00561EC3">
              <w:rPr>
                <w:rFonts w:ascii="ＭＳ Ｐゴシック" w:eastAsia="ＭＳ Ｐゴシック" w:hAnsi="ＭＳ Ｐゴシック" w:cs="Times New Roman" w:hint="eastAsia"/>
                <w:kern w:val="0"/>
                <w:szCs w:val="21"/>
                <w:shd w:val="pct15" w:color="auto" w:fill="FFFFFF"/>
              </w:rPr>
              <w:t>Iron</w:t>
            </w:r>
          </w:p>
        </w:tc>
        <w:tc>
          <w:tcPr>
            <w:tcW w:w="1134" w:type="dxa"/>
            <w:shd w:val="clear" w:color="auto" w:fill="66FF66"/>
          </w:tcPr>
          <w:p w:rsidR="0051419B" w:rsidRPr="00561EC3" w:rsidRDefault="00A4074D" w:rsidP="00246A79">
            <w:pPr>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hint="eastAsia"/>
                <w:szCs w:val="21"/>
              </w:rPr>
              <w:t>2013</w:t>
            </w:r>
          </w:p>
        </w:tc>
        <w:tc>
          <w:tcPr>
            <w:tcW w:w="2410" w:type="dxa"/>
          </w:tcPr>
          <w:p w:rsidR="0051419B" w:rsidRPr="00561EC3" w:rsidRDefault="0051419B" w:rsidP="00246A79">
            <w:pPr>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szCs w:val="21"/>
                <w:shd w:val="pct15" w:color="auto" w:fill="FFFFFF"/>
              </w:rPr>
              <w:t>1 μg/L</w:t>
            </w:r>
          </w:p>
        </w:tc>
      </w:tr>
      <w:tr w:rsidR="0051419B" w:rsidRPr="00561EC3" w:rsidTr="00485263">
        <w:trPr>
          <w:trHeight w:val="372"/>
        </w:trPr>
        <w:tc>
          <w:tcPr>
            <w:tcW w:w="3114" w:type="dxa"/>
          </w:tcPr>
          <w:p w:rsidR="0051419B" w:rsidRPr="00561EC3" w:rsidRDefault="0051419B" w:rsidP="00246A79">
            <w:pPr>
              <w:spacing w:line="0" w:lineRule="atLeast"/>
              <w:contextualSpacing/>
              <w:mirrorIndents/>
              <w:rPr>
                <w:rFonts w:ascii="ＭＳ Ｐゴシック" w:eastAsia="ＭＳ Ｐゴシック" w:hAnsi="ＭＳ Ｐゴシック" w:cs="Times New Roman"/>
                <w:kern w:val="0"/>
                <w:szCs w:val="21"/>
                <w:shd w:val="pct15" w:color="auto" w:fill="FFFFFF"/>
              </w:rPr>
            </w:pPr>
            <w:r w:rsidRPr="00561EC3">
              <w:rPr>
                <w:rFonts w:ascii="ＭＳ Ｐゴシック" w:eastAsia="ＭＳ Ｐゴシック" w:hAnsi="ＭＳ Ｐゴシック" w:cs="Times New Roman" w:hint="eastAsia"/>
                <w:kern w:val="0"/>
                <w:szCs w:val="21"/>
                <w:shd w:val="pct15" w:color="auto" w:fill="FFFFFF"/>
              </w:rPr>
              <w:t>Lead</w:t>
            </w:r>
          </w:p>
        </w:tc>
        <w:tc>
          <w:tcPr>
            <w:tcW w:w="1134" w:type="dxa"/>
            <w:shd w:val="clear" w:color="auto" w:fill="66FF66"/>
          </w:tcPr>
          <w:p w:rsidR="0051419B" w:rsidRPr="00561EC3" w:rsidRDefault="00A4074D" w:rsidP="00246A79">
            <w:pPr>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hint="eastAsia"/>
                <w:szCs w:val="21"/>
              </w:rPr>
              <w:t>2013</w:t>
            </w:r>
          </w:p>
        </w:tc>
        <w:tc>
          <w:tcPr>
            <w:tcW w:w="2410" w:type="dxa"/>
          </w:tcPr>
          <w:p w:rsidR="0051419B" w:rsidRPr="00561EC3" w:rsidRDefault="0051419B" w:rsidP="00246A79">
            <w:pPr>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szCs w:val="21"/>
                <w:shd w:val="pct15" w:color="auto" w:fill="FFFFFF"/>
              </w:rPr>
              <w:t>1 μg/L</w:t>
            </w:r>
          </w:p>
        </w:tc>
      </w:tr>
      <w:tr w:rsidR="0051419B" w:rsidRPr="00561EC3" w:rsidTr="00485263">
        <w:trPr>
          <w:trHeight w:val="372"/>
        </w:trPr>
        <w:tc>
          <w:tcPr>
            <w:tcW w:w="3114" w:type="dxa"/>
          </w:tcPr>
          <w:p w:rsidR="0051419B" w:rsidRPr="00561EC3" w:rsidRDefault="0051419B" w:rsidP="00246A79">
            <w:pPr>
              <w:spacing w:line="0" w:lineRule="atLeast"/>
              <w:contextualSpacing/>
              <w:mirrorIndents/>
              <w:rPr>
                <w:rFonts w:ascii="ＭＳ Ｐゴシック" w:eastAsia="ＭＳ Ｐゴシック" w:hAnsi="ＭＳ Ｐゴシック" w:cs="Times New Roman"/>
                <w:kern w:val="0"/>
                <w:szCs w:val="21"/>
                <w:shd w:val="pct15" w:color="auto" w:fill="FFFFFF"/>
              </w:rPr>
            </w:pPr>
            <w:r w:rsidRPr="00561EC3">
              <w:rPr>
                <w:rFonts w:ascii="ＭＳ Ｐゴシック" w:eastAsia="ＭＳ Ｐゴシック" w:hAnsi="ＭＳ Ｐゴシック" w:cs="Times New Roman" w:hint="eastAsia"/>
                <w:kern w:val="0"/>
                <w:szCs w:val="21"/>
                <w:shd w:val="pct15" w:color="auto" w:fill="FFFFFF"/>
              </w:rPr>
              <w:t>Nickel</w:t>
            </w:r>
          </w:p>
        </w:tc>
        <w:tc>
          <w:tcPr>
            <w:tcW w:w="1134" w:type="dxa"/>
            <w:shd w:val="clear" w:color="auto" w:fill="66FF66"/>
          </w:tcPr>
          <w:p w:rsidR="0051419B" w:rsidRPr="00561EC3" w:rsidRDefault="00A4074D" w:rsidP="00246A79">
            <w:pPr>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hint="eastAsia"/>
                <w:szCs w:val="21"/>
              </w:rPr>
              <w:t>2013</w:t>
            </w:r>
          </w:p>
        </w:tc>
        <w:tc>
          <w:tcPr>
            <w:tcW w:w="2410" w:type="dxa"/>
          </w:tcPr>
          <w:p w:rsidR="0051419B" w:rsidRPr="00561EC3" w:rsidRDefault="0051419B" w:rsidP="00246A79">
            <w:pPr>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szCs w:val="21"/>
                <w:shd w:val="pct15" w:color="auto" w:fill="FFFFFF"/>
              </w:rPr>
              <w:t>1 μg/L</w:t>
            </w:r>
          </w:p>
        </w:tc>
      </w:tr>
      <w:tr w:rsidR="0051419B" w:rsidRPr="00561EC3" w:rsidTr="00485263">
        <w:trPr>
          <w:trHeight w:val="372"/>
        </w:trPr>
        <w:tc>
          <w:tcPr>
            <w:tcW w:w="3114" w:type="dxa"/>
          </w:tcPr>
          <w:p w:rsidR="0051419B" w:rsidRPr="00561EC3" w:rsidRDefault="0051419B" w:rsidP="00246A79">
            <w:pPr>
              <w:spacing w:line="0" w:lineRule="atLeast"/>
              <w:contextualSpacing/>
              <w:mirrorIndents/>
              <w:rPr>
                <w:rFonts w:ascii="ＭＳ Ｐゴシック" w:eastAsia="ＭＳ Ｐゴシック" w:hAnsi="ＭＳ Ｐゴシック" w:cs="Times New Roman"/>
                <w:kern w:val="0"/>
                <w:szCs w:val="21"/>
                <w:shd w:val="pct15" w:color="auto" w:fill="FFFFFF"/>
              </w:rPr>
            </w:pPr>
            <w:r w:rsidRPr="00561EC3">
              <w:rPr>
                <w:rFonts w:ascii="ＭＳ Ｐゴシック" w:eastAsia="ＭＳ Ｐゴシック" w:hAnsi="ＭＳ Ｐゴシック" w:cs="Times New Roman" w:hint="eastAsia"/>
                <w:kern w:val="0"/>
                <w:szCs w:val="21"/>
                <w:shd w:val="pct15" w:color="auto" w:fill="FFFFFF"/>
              </w:rPr>
              <w:t>Zinc</w:t>
            </w:r>
          </w:p>
        </w:tc>
        <w:tc>
          <w:tcPr>
            <w:tcW w:w="1134" w:type="dxa"/>
            <w:shd w:val="clear" w:color="auto" w:fill="66FF66"/>
          </w:tcPr>
          <w:p w:rsidR="0051419B" w:rsidRPr="00561EC3" w:rsidRDefault="00A4074D" w:rsidP="00246A79">
            <w:pPr>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hint="eastAsia"/>
                <w:szCs w:val="21"/>
              </w:rPr>
              <w:t>2013</w:t>
            </w:r>
          </w:p>
        </w:tc>
        <w:tc>
          <w:tcPr>
            <w:tcW w:w="2410" w:type="dxa"/>
          </w:tcPr>
          <w:p w:rsidR="0051419B" w:rsidRPr="00561EC3" w:rsidRDefault="0051419B" w:rsidP="00246A79">
            <w:pPr>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szCs w:val="21"/>
                <w:shd w:val="pct15" w:color="auto" w:fill="FFFFFF"/>
              </w:rPr>
              <w:t>1 μg/L</w:t>
            </w:r>
          </w:p>
        </w:tc>
      </w:tr>
      <w:tr w:rsidR="0051419B" w:rsidRPr="00561EC3" w:rsidTr="00485263">
        <w:trPr>
          <w:trHeight w:val="372"/>
        </w:trPr>
        <w:tc>
          <w:tcPr>
            <w:tcW w:w="3114" w:type="dxa"/>
          </w:tcPr>
          <w:p w:rsidR="0051419B" w:rsidRPr="00561EC3" w:rsidRDefault="0051419B" w:rsidP="00246A79">
            <w:pPr>
              <w:spacing w:line="0" w:lineRule="atLeast"/>
              <w:contextualSpacing/>
              <w:mirrorIndents/>
              <w:rPr>
                <w:rFonts w:ascii="ＭＳ Ｐゴシック" w:eastAsia="ＭＳ Ｐゴシック" w:hAnsi="ＭＳ Ｐゴシック" w:cs="Times New Roman"/>
                <w:kern w:val="0"/>
                <w:szCs w:val="21"/>
                <w:shd w:val="pct15" w:color="auto" w:fill="FFFFFF"/>
              </w:rPr>
            </w:pPr>
            <w:r w:rsidRPr="00561EC3">
              <w:rPr>
                <w:rFonts w:ascii="ＭＳ Ｐゴシック" w:eastAsia="ＭＳ Ｐゴシック" w:hAnsi="ＭＳ Ｐゴシック" w:cs="Times New Roman" w:hint="eastAsia"/>
                <w:kern w:val="0"/>
                <w:szCs w:val="21"/>
                <w:shd w:val="pct15" w:color="auto" w:fill="FFFFFF"/>
              </w:rPr>
              <w:t>Cadmium</w:t>
            </w:r>
          </w:p>
        </w:tc>
        <w:tc>
          <w:tcPr>
            <w:tcW w:w="1134" w:type="dxa"/>
            <w:shd w:val="clear" w:color="auto" w:fill="66FF66"/>
          </w:tcPr>
          <w:p w:rsidR="0051419B" w:rsidRPr="00561EC3" w:rsidRDefault="00A4074D" w:rsidP="00246A79">
            <w:pPr>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hint="eastAsia"/>
                <w:szCs w:val="21"/>
              </w:rPr>
              <w:t>2013</w:t>
            </w:r>
          </w:p>
        </w:tc>
        <w:tc>
          <w:tcPr>
            <w:tcW w:w="2410" w:type="dxa"/>
          </w:tcPr>
          <w:p w:rsidR="0051419B" w:rsidRPr="00561EC3" w:rsidRDefault="0051419B" w:rsidP="00246A79">
            <w:pPr>
              <w:pStyle w:val="Default"/>
              <w:spacing w:line="0" w:lineRule="atLeast"/>
              <w:contextualSpacing/>
              <w:jc w:val="both"/>
              <w:rPr>
                <w:rFonts w:ascii="ＭＳ Ｐゴシック" w:eastAsia="ＭＳ Ｐゴシック" w:hAnsi="ＭＳ Ｐゴシック"/>
                <w:sz w:val="21"/>
                <w:szCs w:val="21"/>
                <w:shd w:val="pct15" w:color="auto" w:fill="FFFFFF"/>
              </w:rPr>
            </w:pPr>
            <w:r w:rsidRPr="00561EC3">
              <w:rPr>
                <w:rFonts w:ascii="ＭＳ Ｐゴシック" w:eastAsia="ＭＳ Ｐゴシック" w:hAnsi="ＭＳ Ｐゴシック"/>
                <w:sz w:val="21"/>
                <w:szCs w:val="21"/>
                <w:shd w:val="pct15" w:color="auto" w:fill="FFFFFF"/>
              </w:rPr>
              <w:t xml:space="preserve">100 ng/L </w:t>
            </w:r>
          </w:p>
        </w:tc>
      </w:tr>
      <w:tr w:rsidR="0051419B" w:rsidRPr="00561EC3" w:rsidTr="00485263">
        <w:trPr>
          <w:trHeight w:val="372"/>
        </w:trPr>
        <w:tc>
          <w:tcPr>
            <w:tcW w:w="3114" w:type="dxa"/>
          </w:tcPr>
          <w:p w:rsidR="0051419B" w:rsidRPr="00561EC3" w:rsidRDefault="0051419B" w:rsidP="00246A79">
            <w:pPr>
              <w:spacing w:line="0" w:lineRule="atLeast"/>
              <w:contextualSpacing/>
              <w:mirrorIndents/>
              <w:rPr>
                <w:rFonts w:ascii="ＭＳ Ｐゴシック" w:eastAsia="ＭＳ Ｐゴシック" w:hAnsi="ＭＳ Ｐゴシック" w:cs="Times New Roman"/>
                <w:kern w:val="0"/>
                <w:szCs w:val="21"/>
                <w:shd w:val="pct15" w:color="auto" w:fill="FFFFFF"/>
              </w:rPr>
            </w:pPr>
            <w:r w:rsidRPr="00561EC3">
              <w:rPr>
                <w:rFonts w:ascii="ＭＳ Ｐゴシック" w:eastAsia="ＭＳ Ｐゴシック" w:hAnsi="ＭＳ Ｐゴシック" w:cs="Times New Roman" w:hint="eastAsia"/>
                <w:kern w:val="0"/>
                <w:szCs w:val="21"/>
                <w:shd w:val="pct15" w:color="auto" w:fill="FFFFFF"/>
              </w:rPr>
              <w:t>Mercury</w:t>
            </w:r>
          </w:p>
        </w:tc>
        <w:tc>
          <w:tcPr>
            <w:tcW w:w="1134" w:type="dxa"/>
            <w:shd w:val="clear" w:color="auto" w:fill="66FF66"/>
          </w:tcPr>
          <w:p w:rsidR="0051419B" w:rsidRPr="00561EC3" w:rsidRDefault="00A4074D" w:rsidP="00246A79">
            <w:pPr>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hint="eastAsia"/>
                <w:szCs w:val="21"/>
              </w:rPr>
              <w:t>2013</w:t>
            </w:r>
          </w:p>
        </w:tc>
        <w:tc>
          <w:tcPr>
            <w:tcW w:w="2410" w:type="dxa"/>
          </w:tcPr>
          <w:p w:rsidR="0051419B" w:rsidRPr="00561EC3" w:rsidRDefault="0051419B" w:rsidP="00246A79">
            <w:pPr>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szCs w:val="21"/>
                <w:shd w:val="pct15" w:color="auto" w:fill="FFFFFF"/>
              </w:rPr>
              <w:t>100 ng/L</w:t>
            </w:r>
          </w:p>
        </w:tc>
      </w:tr>
      <w:tr w:rsidR="0051419B" w:rsidRPr="00561EC3" w:rsidTr="00485263">
        <w:trPr>
          <w:trHeight w:val="372"/>
        </w:trPr>
        <w:tc>
          <w:tcPr>
            <w:tcW w:w="3114" w:type="dxa"/>
          </w:tcPr>
          <w:p w:rsidR="0051419B" w:rsidRPr="00561EC3" w:rsidRDefault="0051419B" w:rsidP="00246A79">
            <w:pPr>
              <w:spacing w:line="0" w:lineRule="atLeast"/>
              <w:contextualSpacing/>
              <w:mirrorIndents/>
              <w:rPr>
                <w:rFonts w:ascii="ＭＳ Ｐゴシック" w:eastAsia="ＭＳ Ｐゴシック" w:hAnsi="ＭＳ Ｐゴシック" w:cs="Times New Roman"/>
                <w:kern w:val="0"/>
                <w:szCs w:val="21"/>
                <w:shd w:val="pct15" w:color="auto" w:fill="FFFFFF"/>
              </w:rPr>
            </w:pPr>
            <w:r w:rsidRPr="00561EC3">
              <w:rPr>
                <w:rFonts w:ascii="ＭＳ Ｐゴシック" w:eastAsia="ＭＳ Ｐゴシック" w:hAnsi="ＭＳ Ｐゴシック" w:cs="Times New Roman" w:hint="eastAsia"/>
                <w:kern w:val="0"/>
                <w:szCs w:val="21"/>
                <w:shd w:val="pct15" w:color="auto" w:fill="FFFFFF"/>
              </w:rPr>
              <w:t>Silver</w:t>
            </w:r>
          </w:p>
        </w:tc>
        <w:tc>
          <w:tcPr>
            <w:tcW w:w="1134" w:type="dxa"/>
            <w:shd w:val="clear" w:color="auto" w:fill="66FF66"/>
          </w:tcPr>
          <w:p w:rsidR="0051419B" w:rsidRPr="00561EC3" w:rsidRDefault="00A4074D" w:rsidP="00246A79">
            <w:pPr>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hint="eastAsia"/>
                <w:szCs w:val="21"/>
              </w:rPr>
              <w:t>2013</w:t>
            </w:r>
          </w:p>
        </w:tc>
        <w:tc>
          <w:tcPr>
            <w:tcW w:w="2410" w:type="dxa"/>
          </w:tcPr>
          <w:p w:rsidR="0051419B" w:rsidRPr="00561EC3" w:rsidRDefault="0051419B" w:rsidP="00246A79">
            <w:pPr>
              <w:spacing w:line="0" w:lineRule="atLeast"/>
              <w:contextualSpacing/>
              <w:mirrorIndents/>
              <w:rPr>
                <w:rFonts w:ascii="ＭＳ Ｐゴシック" w:eastAsia="ＭＳ Ｐゴシック" w:hAnsi="ＭＳ Ｐゴシック"/>
                <w:szCs w:val="21"/>
                <w:shd w:val="pct15" w:color="auto" w:fill="FFFFFF"/>
              </w:rPr>
            </w:pPr>
            <w:r w:rsidRPr="00561EC3">
              <w:rPr>
                <w:rFonts w:ascii="ＭＳ Ｐゴシック" w:eastAsia="ＭＳ Ｐゴシック" w:hAnsi="ＭＳ Ｐゴシック"/>
                <w:szCs w:val="21"/>
                <w:shd w:val="pct15" w:color="auto" w:fill="FFFFFF"/>
              </w:rPr>
              <w:t>100 ng/L</w:t>
            </w:r>
          </w:p>
        </w:tc>
      </w:tr>
    </w:tbl>
    <w:p w:rsidR="008E4562" w:rsidRPr="00561EC3" w:rsidRDefault="008E4562" w:rsidP="00626E44">
      <w:pPr>
        <w:spacing w:line="0" w:lineRule="atLeast"/>
        <w:contextualSpacing/>
        <w:mirrorIndents/>
        <w:rPr>
          <w:szCs w:val="21"/>
        </w:rPr>
      </w:pPr>
    </w:p>
    <w:p w:rsidR="00A4074D" w:rsidRPr="00561EC3" w:rsidRDefault="00A4074D" w:rsidP="00626E44">
      <w:pPr>
        <w:spacing w:line="0" w:lineRule="atLeast"/>
        <w:contextualSpacing/>
        <w:mirrorIndents/>
        <w:rPr>
          <w:szCs w:val="21"/>
        </w:rPr>
      </w:pPr>
    </w:p>
    <w:p w:rsidR="00A4074D" w:rsidRPr="00561EC3" w:rsidRDefault="00A4074D" w:rsidP="00626E44">
      <w:pPr>
        <w:spacing w:line="0" w:lineRule="atLeast"/>
        <w:contextualSpacing/>
        <w:mirrorIndents/>
        <w:rPr>
          <w:szCs w:val="21"/>
        </w:rPr>
      </w:pPr>
    </w:p>
    <w:p w:rsidR="00A4074D" w:rsidRPr="00561EC3" w:rsidRDefault="00A4074D" w:rsidP="00626E44">
      <w:pPr>
        <w:spacing w:line="0" w:lineRule="atLeast"/>
        <w:contextualSpacing/>
        <w:mirrorIndents/>
        <w:rPr>
          <w:szCs w:val="21"/>
        </w:rPr>
      </w:pPr>
    </w:p>
    <w:p w:rsidR="00A4074D" w:rsidRPr="00561EC3" w:rsidRDefault="00A4074D" w:rsidP="00626E44">
      <w:pPr>
        <w:spacing w:line="0" w:lineRule="atLeast"/>
        <w:contextualSpacing/>
        <w:mirrorIndents/>
        <w:rPr>
          <w:szCs w:val="21"/>
        </w:rPr>
        <w:sectPr w:rsidR="00A4074D" w:rsidRPr="00561EC3" w:rsidSect="008E4562">
          <w:type w:val="continuous"/>
          <w:pgSz w:w="16838" w:h="11906" w:orient="landscape"/>
          <w:pgMar w:top="720" w:right="720" w:bottom="720" w:left="720" w:header="851" w:footer="992" w:gutter="0"/>
          <w:cols w:num="2" w:space="425"/>
          <w:docGrid w:type="lines" w:linePitch="360"/>
        </w:sectPr>
      </w:pPr>
    </w:p>
    <w:p w:rsidR="00626E44" w:rsidRPr="00561EC3" w:rsidRDefault="00626E44" w:rsidP="00626E44">
      <w:pPr>
        <w:spacing w:line="0" w:lineRule="atLeast"/>
        <w:contextualSpacing/>
        <w:mirrorIndents/>
        <w:rPr>
          <w:szCs w:val="21"/>
        </w:rPr>
      </w:pPr>
    </w:p>
    <w:p w:rsidR="00DF41A9" w:rsidRPr="00561EC3" w:rsidRDefault="009B50DA" w:rsidP="00626E44">
      <w:pPr>
        <w:spacing w:line="0" w:lineRule="atLeast"/>
        <w:contextualSpacing/>
        <w:mirrorIndents/>
        <w:rPr>
          <w:szCs w:val="21"/>
        </w:rPr>
      </w:pPr>
      <w:r w:rsidRPr="00561EC3">
        <w:rPr>
          <w:rFonts w:ascii="ＭＳ 明朝" w:eastAsia="ＭＳ 明朝" w:hAnsi="ＭＳ 明朝" w:cs="ＭＳ 明朝"/>
          <w:szCs w:val="21"/>
        </w:rPr>
        <w:t>※他のAnnexは省略</w:t>
      </w:r>
    </w:p>
    <w:p w:rsidR="00DF41A9" w:rsidRPr="00561EC3" w:rsidRDefault="00DF41A9" w:rsidP="00626E44">
      <w:pPr>
        <w:spacing w:line="0" w:lineRule="atLeast"/>
        <w:contextualSpacing/>
        <w:mirrorIndents/>
        <w:rPr>
          <w:szCs w:val="21"/>
        </w:rPr>
      </w:pPr>
    </w:p>
    <w:sectPr w:rsidR="00DF41A9" w:rsidRPr="00561EC3" w:rsidSect="008E4562">
      <w:type w:val="continuous"/>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031" w:rsidRDefault="00FC0031" w:rsidP="004D23E3">
      <w:r>
        <w:separator/>
      </w:r>
    </w:p>
  </w:endnote>
  <w:endnote w:type="continuationSeparator" w:id="0">
    <w:p w:rsidR="00FC0031" w:rsidRDefault="00FC0031" w:rsidP="004D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15" w:rsidRDefault="008A691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D42" w:rsidRPr="00A45769" w:rsidRDefault="00A45769">
    <w:pPr>
      <w:pStyle w:val="a5"/>
      <w:rPr>
        <w:sz w:val="16"/>
      </w:rPr>
    </w:pPr>
    <w:r w:rsidRPr="00035DC9">
      <w:rPr>
        <w:sz w:val="16"/>
      </w:rPr>
      <w:t>OECD</w:t>
    </w:r>
    <w:r w:rsidRPr="00035DC9">
      <w:rPr>
        <w:sz w:val="16"/>
      </w:rPr>
      <w:t>資料をもとに国立環境研究所が作成</w:t>
    </w:r>
    <w:r>
      <w:rPr>
        <w:sz w:val="16"/>
      </w:rPr>
      <w:t>。</w:t>
    </w:r>
    <w:r w:rsidRPr="00035DC9">
      <w:rPr>
        <w:rFonts w:hint="eastAsia"/>
        <w:sz w:val="16"/>
      </w:rPr>
      <w:t>あくまでも</w:t>
    </w:r>
    <w:r>
      <w:rPr>
        <w:rFonts w:hint="eastAsia"/>
        <w:sz w:val="16"/>
      </w:rPr>
      <w:t>OECD</w:t>
    </w:r>
    <w:r>
      <w:rPr>
        <w:rFonts w:hint="eastAsia"/>
        <w:sz w:val="16"/>
      </w:rPr>
      <w:t>ガイドライン</w:t>
    </w:r>
    <w:r w:rsidRPr="00035DC9">
      <w:rPr>
        <w:rFonts w:hint="eastAsia"/>
        <w:sz w:val="16"/>
      </w:rPr>
      <w:t>の理解のための勉強用資料として提供するものであり、</w:t>
    </w:r>
    <w:r>
      <w:rPr>
        <w:rFonts w:hint="eastAsia"/>
        <w:sz w:val="16"/>
      </w:rPr>
      <w:t>実際の試験にあたっては</w:t>
    </w:r>
    <w:r>
      <w:rPr>
        <w:rFonts w:hint="eastAsia"/>
        <w:sz w:val="16"/>
      </w:rPr>
      <w:t>OECD</w:t>
    </w:r>
    <w:r>
      <w:rPr>
        <w:rFonts w:hint="eastAsia"/>
        <w:sz w:val="16"/>
      </w:rPr>
      <w:t>サイトの原文を参照されたい。</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15" w:rsidRDefault="008A69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031" w:rsidRDefault="00FC0031" w:rsidP="004D23E3">
      <w:r>
        <w:separator/>
      </w:r>
    </w:p>
  </w:footnote>
  <w:footnote w:type="continuationSeparator" w:id="0">
    <w:p w:rsidR="00FC0031" w:rsidRDefault="00FC0031" w:rsidP="004D2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15" w:rsidRDefault="008A69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E9" w:rsidRPr="007F3AE9" w:rsidRDefault="007F3AE9" w:rsidP="007F3AE9">
    <w:pPr>
      <w:pStyle w:val="a3"/>
      <w:jc w:val="right"/>
      <w:rPr>
        <w:sz w:val="16"/>
      </w:rPr>
    </w:pPr>
    <w:r w:rsidRPr="007F3AE9">
      <w:rPr>
        <w:rFonts w:hint="eastAsia"/>
        <w:sz w:val="16"/>
        <w:szCs w:val="21"/>
      </w:rPr>
      <w:t>凡例：</w:t>
    </w:r>
    <w:r w:rsidRPr="007F3AE9">
      <w:rPr>
        <w:rFonts w:hint="eastAsia"/>
        <w:strike/>
        <w:sz w:val="16"/>
        <w:szCs w:val="21"/>
      </w:rPr>
      <w:t>削除</w:t>
    </w:r>
    <w:r w:rsidRPr="007F3AE9">
      <w:rPr>
        <w:rFonts w:hint="eastAsia"/>
        <w:sz w:val="16"/>
        <w:szCs w:val="21"/>
      </w:rPr>
      <w:t xml:space="preserve">　</w:t>
    </w:r>
    <w:r w:rsidRPr="007F3AE9">
      <w:rPr>
        <w:rFonts w:hint="eastAsia"/>
        <w:sz w:val="16"/>
        <w:szCs w:val="21"/>
        <w:highlight w:val="yellow"/>
      </w:rPr>
      <w:t>修正</w:t>
    </w:r>
    <w:r w:rsidRPr="007F3AE9">
      <w:rPr>
        <w:rFonts w:hint="eastAsia"/>
        <w:sz w:val="16"/>
        <w:szCs w:val="21"/>
      </w:rPr>
      <w:t xml:space="preserve">　</w:t>
    </w:r>
    <w:r w:rsidRPr="007F3AE9">
      <w:rPr>
        <w:rFonts w:hint="eastAsia"/>
        <w:sz w:val="16"/>
        <w:szCs w:val="21"/>
        <w:highlight w:val="lightGray"/>
      </w:rPr>
      <w:t>追加</w:t>
    </w:r>
    <w:r w:rsidRPr="007F3AE9">
      <w:rPr>
        <w:rFonts w:hint="eastAsia"/>
        <w:sz w:val="16"/>
        <w:szCs w:val="21"/>
      </w:rPr>
      <w:t>、原文から語順を入れ替えている場合あり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15" w:rsidRDefault="008A69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90"/>
    <w:rsid w:val="00017FB7"/>
    <w:rsid w:val="000C74B4"/>
    <w:rsid w:val="000E4567"/>
    <w:rsid w:val="0010545D"/>
    <w:rsid w:val="00144080"/>
    <w:rsid w:val="0015190A"/>
    <w:rsid w:val="00157231"/>
    <w:rsid w:val="001C333D"/>
    <w:rsid w:val="00203CE0"/>
    <w:rsid w:val="00246A79"/>
    <w:rsid w:val="00257116"/>
    <w:rsid w:val="00267F03"/>
    <w:rsid w:val="00277724"/>
    <w:rsid w:val="00297B7A"/>
    <w:rsid w:val="002A56CE"/>
    <w:rsid w:val="002D4DEB"/>
    <w:rsid w:val="002F23C9"/>
    <w:rsid w:val="00305F0A"/>
    <w:rsid w:val="0033071D"/>
    <w:rsid w:val="00346FEF"/>
    <w:rsid w:val="003602B3"/>
    <w:rsid w:val="004473B3"/>
    <w:rsid w:val="0046502E"/>
    <w:rsid w:val="00485263"/>
    <w:rsid w:val="004C7553"/>
    <w:rsid w:val="004D23E3"/>
    <w:rsid w:val="0051419B"/>
    <w:rsid w:val="00555952"/>
    <w:rsid w:val="00561EC3"/>
    <w:rsid w:val="005A7E8C"/>
    <w:rsid w:val="005B769B"/>
    <w:rsid w:val="005E4E56"/>
    <w:rsid w:val="005E69FF"/>
    <w:rsid w:val="00626E44"/>
    <w:rsid w:val="00630675"/>
    <w:rsid w:val="006B2E26"/>
    <w:rsid w:val="006C50D0"/>
    <w:rsid w:val="006D0AA8"/>
    <w:rsid w:val="006D21B8"/>
    <w:rsid w:val="006F0A9B"/>
    <w:rsid w:val="006F2DD3"/>
    <w:rsid w:val="00705033"/>
    <w:rsid w:val="00712D42"/>
    <w:rsid w:val="007613EF"/>
    <w:rsid w:val="00771CAB"/>
    <w:rsid w:val="007777BC"/>
    <w:rsid w:val="007A7421"/>
    <w:rsid w:val="007E141E"/>
    <w:rsid w:val="007E2706"/>
    <w:rsid w:val="007F3AE9"/>
    <w:rsid w:val="00801CE4"/>
    <w:rsid w:val="00817D08"/>
    <w:rsid w:val="00824451"/>
    <w:rsid w:val="0086345D"/>
    <w:rsid w:val="008A6915"/>
    <w:rsid w:val="008A7B81"/>
    <w:rsid w:val="008E29E6"/>
    <w:rsid w:val="008E4562"/>
    <w:rsid w:val="008E48C9"/>
    <w:rsid w:val="008E4EE7"/>
    <w:rsid w:val="00903ABB"/>
    <w:rsid w:val="00942139"/>
    <w:rsid w:val="009B50DA"/>
    <w:rsid w:val="009C54A0"/>
    <w:rsid w:val="009E36BF"/>
    <w:rsid w:val="00A36AC5"/>
    <w:rsid w:val="00A4074D"/>
    <w:rsid w:val="00A45769"/>
    <w:rsid w:val="00A62F0F"/>
    <w:rsid w:val="00A85479"/>
    <w:rsid w:val="00A85975"/>
    <w:rsid w:val="00AA1EE5"/>
    <w:rsid w:val="00AC5C86"/>
    <w:rsid w:val="00AE3054"/>
    <w:rsid w:val="00B01125"/>
    <w:rsid w:val="00B12329"/>
    <w:rsid w:val="00B34001"/>
    <w:rsid w:val="00B37247"/>
    <w:rsid w:val="00B47DA7"/>
    <w:rsid w:val="00B66EB3"/>
    <w:rsid w:val="00B743A4"/>
    <w:rsid w:val="00B870B1"/>
    <w:rsid w:val="00B96BD8"/>
    <w:rsid w:val="00C234AE"/>
    <w:rsid w:val="00C30279"/>
    <w:rsid w:val="00C32006"/>
    <w:rsid w:val="00CA2945"/>
    <w:rsid w:val="00CB07E5"/>
    <w:rsid w:val="00D101DF"/>
    <w:rsid w:val="00D8317E"/>
    <w:rsid w:val="00D8711F"/>
    <w:rsid w:val="00D91C7E"/>
    <w:rsid w:val="00DF07BF"/>
    <w:rsid w:val="00DF41A9"/>
    <w:rsid w:val="00E24CBD"/>
    <w:rsid w:val="00E61143"/>
    <w:rsid w:val="00E81C90"/>
    <w:rsid w:val="00EC0D53"/>
    <w:rsid w:val="00F53F84"/>
    <w:rsid w:val="00F571E0"/>
    <w:rsid w:val="00F665EF"/>
    <w:rsid w:val="00F76540"/>
    <w:rsid w:val="00F967D5"/>
    <w:rsid w:val="00FA1430"/>
    <w:rsid w:val="00FC0031"/>
    <w:rsid w:val="00FE15F2"/>
    <w:rsid w:val="00FE2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D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3E3"/>
    <w:pPr>
      <w:tabs>
        <w:tab w:val="center" w:pos="4252"/>
        <w:tab w:val="right" w:pos="8504"/>
      </w:tabs>
      <w:snapToGrid w:val="0"/>
    </w:pPr>
  </w:style>
  <w:style w:type="character" w:customStyle="1" w:styleId="a4">
    <w:name w:val="ヘッダー (文字)"/>
    <w:basedOn w:val="a0"/>
    <w:link w:val="a3"/>
    <w:uiPriority w:val="99"/>
    <w:rsid w:val="004D23E3"/>
  </w:style>
  <w:style w:type="paragraph" w:styleId="a5">
    <w:name w:val="footer"/>
    <w:basedOn w:val="a"/>
    <w:link w:val="a6"/>
    <w:uiPriority w:val="99"/>
    <w:unhideWhenUsed/>
    <w:rsid w:val="004D23E3"/>
    <w:pPr>
      <w:tabs>
        <w:tab w:val="center" w:pos="4252"/>
        <w:tab w:val="right" w:pos="8504"/>
      </w:tabs>
      <w:snapToGrid w:val="0"/>
    </w:pPr>
  </w:style>
  <w:style w:type="character" w:customStyle="1" w:styleId="a6">
    <w:name w:val="フッター (文字)"/>
    <w:basedOn w:val="a0"/>
    <w:link w:val="a5"/>
    <w:uiPriority w:val="99"/>
    <w:rsid w:val="004D23E3"/>
  </w:style>
  <w:style w:type="table" w:styleId="a7">
    <w:name w:val="Table Grid"/>
    <w:basedOn w:val="a1"/>
    <w:uiPriority w:val="39"/>
    <w:rsid w:val="00630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769B"/>
    <w:pPr>
      <w:widowControl w:val="0"/>
      <w:autoSpaceDE w:val="0"/>
      <w:autoSpaceDN w:val="0"/>
      <w:adjustRightInd w:val="0"/>
    </w:pPr>
    <w:rPr>
      <w:rFonts w:ascii="Times New Roman" w:hAnsi="Times New Roman" w:cs="Times New Roman"/>
      <w:color w:val="000000"/>
      <w:kern w:val="0"/>
      <w:sz w:val="24"/>
      <w:szCs w:val="24"/>
    </w:rPr>
  </w:style>
  <w:style w:type="paragraph" w:styleId="a8">
    <w:name w:val="Balloon Text"/>
    <w:basedOn w:val="a"/>
    <w:link w:val="a9"/>
    <w:uiPriority w:val="99"/>
    <w:semiHidden/>
    <w:unhideWhenUsed/>
    <w:rsid w:val="004852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52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55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A40D4-CA76-4B82-9205-B4C6E105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7393</Words>
  <Characters>42142</Characters>
  <Application>Microsoft Office Word</Application>
  <DocSecurity>0</DocSecurity>
  <Lines>351</Lines>
  <Paragraphs>98</Paragraphs>
  <ScaleCrop>false</ScaleCrop>
  <Company/>
  <LinksUpToDate>false</LinksUpToDate>
  <CharactersWithSpaces>49437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2014-02-24T04:56:00Z</dcterms:created>
  <dcterms:modified xsi:type="dcterms:W3CDTF">2014-02-27T01:07:00Z</dcterms:modified>
</cp:coreProperties>
</file>